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  <w:r>
        <w:tab/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502F24" w:rsidRDefault="00025A65">
      <w:pPr>
        <w:spacing w:after="13" w:line="259" w:lineRule="auto"/>
        <w:ind w:left="48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3360" cy="1128522"/>
                <wp:effectExtent l="0" t="0" r="0" b="0"/>
                <wp:docPr id="7251" name="Group 7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360" cy="1128522"/>
                          <a:chOff x="0" y="0"/>
                          <a:chExt cx="5793360" cy="1128522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3" y="0"/>
                            <a:ext cx="1051560" cy="1091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070178" y="95402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0" name="Shape 8230"/>
                        <wps:cNvSpPr/>
                        <wps:spPr>
                          <a:xfrm>
                            <a:off x="0" y="1116331"/>
                            <a:ext cx="57933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360" h="12192">
                                <a:moveTo>
                                  <a:pt x="0" y="0"/>
                                </a:moveTo>
                                <a:lnTo>
                                  <a:pt x="5793360" y="0"/>
                                </a:lnTo>
                                <a:lnTo>
                                  <a:pt x="57933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905965" y="29102"/>
                            <a:ext cx="296220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KECSKEMÉT MEGYEI JOGÚ VÁROS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134562" y="6447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436318" y="181502"/>
                            <a:ext cx="1551931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POLGÁRMESTERE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604210" y="158847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4" name="Rectangle 7144"/>
                        <wps:cNvSpPr/>
                        <wps:spPr>
                          <a:xfrm>
                            <a:off x="2116277" y="330854"/>
                            <a:ext cx="374575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6" name="Rectangle 7146"/>
                        <wps:cNvSpPr/>
                        <wps:spPr>
                          <a:xfrm>
                            <a:off x="2396889" y="330854"/>
                            <a:ext cx="1882749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Kecskemét, Kossuth tér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5" name="Rectangle 7145"/>
                        <wps:cNvSpPr/>
                        <wps:spPr>
                          <a:xfrm>
                            <a:off x="3813385" y="330854"/>
                            <a:ext cx="14063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921201" y="308199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801952" y="454884"/>
                            <a:ext cx="85232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Tel: 76/513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442413" y="454884"/>
                            <a:ext cx="5669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7" name="Rectangle 7147"/>
                        <wps:cNvSpPr/>
                        <wps:spPr>
                          <a:xfrm>
                            <a:off x="2485085" y="454884"/>
                            <a:ext cx="281297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9" name="Rectangle 7149"/>
                        <wps:cNvSpPr/>
                        <wps:spPr>
                          <a:xfrm>
                            <a:off x="2695544" y="454884"/>
                            <a:ext cx="9582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8" name="Rectangle 7148"/>
                        <wps:cNvSpPr/>
                        <wps:spPr>
                          <a:xfrm>
                            <a:off x="2768513" y="454884"/>
                            <a:ext cx="28129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979115" y="454884"/>
                            <a:ext cx="5669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0" name="Rectangle 7150"/>
                        <wps:cNvSpPr/>
                        <wps:spPr>
                          <a:xfrm>
                            <a:off x="3021787" y="454884"/>
                            <a:ext cx="281336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2" name="Rectangle 7152"/>
                        <wps:cNvSpPr/>
                        <wps:spPr>
                          <a:xfrm>
                            <a:off x="3232294" y="454884"/>
                            <a:ext cx="48033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, Fax: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1" name="Rectangle 7151"/>
                        <wps:cNvSpPr/>
                        <wps:spPr>
                          <a:xfrm>
                            <a:off x="3594346" y="454884"/>
                            <a:ext cx="51647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76/513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982162" y="454884"/>
                            <a:ext cx="5669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024834" y="454884"/>
                            <a:ext cx="187929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165041" y="454884"/>
                            <a:ext cx="94691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235146" y="454884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018739" y="601188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F24" w:rsidRDefault="00025A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51" style="width:456.17pt;height:88.86pt;mso-position-horizontal-relative:char;mso-position-vertical-relative:line" coordsize="57933,11285">
                <v:shape id="Picture 12" style="position:absolute;width:10515;height:10915;left:179;top:0;" filled="f">
                  <v:imagedata r:id="rId8"/>
                </v:shape>
                <v:rect id="Rectangle 13" style="position:absolute;width:563;height:2260;left:10701;top:9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8231" style="position:absolute;width:57933;height:121;left:0;top:11163;" coordsize="5793360,12192" path="m0,0l5793360,0l5793360,12192l0,12192l0,0">
                  <v:stroke weight="0pt" endcap="flat" joinstyle="miter" miterlimit="10" on="false" color="#000000" opacity="0"/>
                  <v:fill on="true" color="#000000"/>
                </v:shape>
                <v:rect id="Rectangle 143" style="position:absolute;width:29622;height:1600;left:19059;top: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KECSKEMÉT MEGYEI JOGÚ VÁROS</w:t>
                        </w:r>
                      </w:p>
                    </w:txbxContent>
                  </v:textbox>
                </v:rect>
                <v:rect id="Rectangle 144" style="position:absolute;width:473;height:1898;left:41345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15519;height:1600;left:24363;top:1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POLGÁRMESTERE</w:t>
                        </w:r>
                      </w:p>
                    </w:txbxContent>
                  </v:textbox>
                </v:rect>
                <v:rect id="Rectangle 146" style="position:absolute;width:473;height:1898;left:36042;top:1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4" style="position:absolute;width:3745;height:1600;left:21162;top:3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6000</w:t>
                        </w:r>
                      </w:p>
                    </w:txbxContent>
                  </v:textbox>
                </v:rect>
                <v:rect id="Rectangle 7146" style="position:absolute;width:18827;height:1600;left:23968;top:3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Kecskemét, Kossuth tér </w:t>
                        </w:r>
                      </w:p>
                    </w:txbxContent>
                  </v:textbox>
                </v:rect>
                <v:rect id="Rectangle 7145" style="position:absolute;width:1406;height:1600;left:38133;top:3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48" style="position:absolute;width:473;height:1898;left:39212;top:3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8523;height:1898;left:18019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Tel: 76/513</w:t>
                        </w:r>
                      </w:p>
                    </w:txbxContent>
                  </v:textbox>
                </v:rect>
                <v:rect id="Rectangle 150" style="position:absolute;width:566;height:1898;left:24424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147" style="position:absolute;width:2812;height:1898;left:24850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527</w:t>
                        </w:r>
                      </w:p>
                    </w:txbxContent>
                  </v:textbox>
                </v:rect>
                <v:rect id="Rectangle 7149" style="position:absolute;width:958;height:1898;left:26955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148" style="position:absolute;width:2812;height:1898;left:27685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513</w:t>
                        </w:r>
                      </w:p>
                    </w:txbxContent>
                  </v:textbox>
                </v:rect>
                <v:rect id="Rectangle 152" style="position:absolute;width:566;height:1898;left:29791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150" style="position:absolute;width:2813;height:1898;left:30217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594</w:t>
                        </w:r>
                      </w:p>
                    </w:txbxContent>
                  </v:textbox>
                </v:rect>
                <v:rect id="Rectangle 7152" style="position:absolute;width:4803;height:1898;left:32322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, Fax: </w:t>
                        </w:r>
                      </w:p>
                    </w:txbxContent>
                  </v:textbox>
                </v:rect>
                <v:rect id="Rectangle 7151" style="position:absolute;width:5164;height:1898;left:35943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76/513</w:t>
                        </w:r>
                      </w:p>
                    </w:txbxContent>
                  </v:textbox>
                </v:rect>
                <v:rect id="Rectangle 154" style="position:absolute;width:566;height:1898;left:39821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55" style="position:absolute;width:1879;height:1898;left:40248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54</w:t>
                        </w:r>
                      </w:p>
                    </w:txbxContent>
                  </v:textbox>
                </v:rect>
                <v:rect id="Rectangle 156" style="position:absolute;width:946;height:1898;left:41650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57" style="position:absolute;width:473;height:1898;left:42351;top: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473;height:1898;left:30187;top:6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tabs>
          <w:tab w:val="center" w:pos="2209"/>
          <w:tab w:val="center" w:pos="2919"/>
          <w:tab w:val="center" w:pos="3630"/>
          <w:tab w:val="center" w:pos="4341"/>
          <w:tab w:val="center" w:pos="5052"/>
          <w:tab w:val="center" w:pos="5762"/>
          <w:tab w:val="center" w:pos="6473"/>
          <w:tab w:val="center" w:pos="7184"/>
        </w:tabs>
        <w:ind w:left="0" w:firstLine="0"/>
        <w:jc w:val="left"/>
      </w:pPr>
      <w:r>
        <w:t>22.949-1/2017.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145" w:firstLine="0"/>
        <w:jc w:val="center"/>
      </w:pPr>
      <w:r>
        <w:rPr>
          <w:b/>
        </w:rPr>
        <w:t xml:space="preserve"> </w:t>
      </w:r>
    </w:p>
    <w:p w:rsidR="00502F24" w:rsidRDefault="00025A65">
      <w:pPr>
        <w:spacing w:after="35" w:line="259" w:lineRule="auto"/>
        <w:ind w:left="145" w:firstLine="0"/>
        <w:jc w:val="center"/>
      </w:pPr>
      <w:r>
        <w:rPr>
          <w:b/>
        </w:rPr>
        <w:t xml:space="preserve"> </w:t>
      </w:r>
    </w:p>
    <w:p w:rsidR="00502F24" w:rsidRDefault="00025A65">
      <w:pPr>
        <w:spacing w:after="11" w:line="270" w:lineRule="auto"/>
        <w:ind w:left="1643" w:right="1557"/>
        <w:jc w:val="center"/>
      </w:pPr>
      <w:r>
        <w:rPr>
          <w:b/>
        </w:rPr>
        <w:t xml:space="preserve">M E G H Í V Ó </w:t>
      </w:r>
    </w:p>
    <w:p w:rsidR="00502F24" w:rsidRDefault="00025A65">
      <w:pPr>
        <w:spacing w:after="11" w:line="270" w:lineRule="auto"/>
        <w:ind w:left="1643" w:right="1493"/>
        <w:jc w:val="center"/>
      </w:pPr>
      <w:r>
        <w:rPr>
          <w:b/>
        </w:rPr>
        <w:t xml:space="preserve">Kecskemét Megyei Jogú Város Közgyűlésének 2017. szeptember 21-én (csütörtök) 9.00 órakor tartandó ülésére </w:t>
      </w:r>
    </w:p>
    <w:p w:rsidR="00502F24" w:rsidRDefault="00025A65">
      <w:pPr>
        <w:spacing w:after="0" w:line="259" w:lineRule="auto"/>
        <w:ind w:left="145" w:firstLine="0"/>
        <w:jc w:val="center"/>
      </w:pPr>
      <w:r>
        <w:rPr>
          <w:b/>
        </w:rPr>
        <w:t xml:space="preserve"> </w:t>
      </w:r>
    </w:p>
    <w:p w:rsidR="00502F24" w:rsidRDefault="00025A65">
      <w:pPr>
        <w:spacing w:after="35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r>
        <w:rPr>
          <w:b/>
          <w:u w:val="single" w:color="000000"/>
        </w:rPr>
        <w:t>Az ülés helye</w:t>
      </w:r>
      <w:r>
        <w:rPr>
          <w:b/>
        </w:rPr>
        <w:t>:</w:t>
      </w:r>
      <w:r>
        <w:t xml:space="preserve"> Városháza Díszterme </w:t>
      </w:r>
    </w:p>
    <w:p w:rsidR="00502F24" w:rsidRDefault="00025A65">
      <w:pPr>
        <w:tabs>
          <w:tab w:val="center" w:pos="788"/>
          <w:tab w:val="center" w:pos="3033"/>
        </w:tabs>
        <w:ind w:left="0" w:firstLine="0"/>
        <w:jc w:val="left"/>
      </w:pPr>
      <w:r>
        <w:t xml:space="preserve">     </w:t>
      </w:r>
      <w:r>
        <w:tab/>
        <w:t xml:space="preserve"> </w:t>
      </w:r>
      <w:r>
        <w:tab/>
        <w:t xml:space="preserve">    Kecskemét, Kossuth tér 1. </w:t>
      </w:r>
    </w:p>
    <w:p w:rsidR="00502F24" w:rsidRDefault="00025A65">
      <w:pPr>
        <w:spacing w:after="31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3" w:line="289" w:lineRule="auto"/>
        <w:ind w:left="62" w:firstLine="0"/>
        <w:jc w:val="left"/>
      </w:pPr>
      <w:r>
        <w:rPr>
          <w:b/>
        </w:rPr>
        <w:t xml:space="preserve">A napirendi pontok tárgyalása előtt az augusztus 20-i nemzeti ünnep alkalmából állami kitüntetésben részesülők köszöntésére kerül sor.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307" w:right="232"/>
        <w:jc w:val="center"/>
      </w:pPr>
      <w:r>
        <w:rPr>
          <w:b/>
          <w:u w:val="single" w:color="000000"/>
        </w:rPr>
        <w:t>NAPIRENDI JAVASLAT</w:t>
      </w:r>
      <w:r>
        <w:rPr>
          <w:b/>
        </w:rPr>
        <w:t xml:space="preserve"> </w:t>
      </w:r>
    </w:p>
    <w:p w:rsidR="00502F24" w:rsidRDefault="00025A65">
      <w:pPr>
        <w:spacing w:after="36" w:line="259" w:lineRule="auto"/>
        <w:ind w:left="145" w:firstLine="0"/>
        <w:jc w:val="center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jc w:val="left"/>
      </w:pPr>
      <w:r>
        <w:rPr>
          <w:b/>
          <w:u w:val="single" w:color="000000"/>
        </w:rPr>
        <w:t>ELŐTERJESZTÉSEK:</w:t>
      </w:r>
      <w:r>
        <w:rPr>
          <w:b/>
        </w:rPr>
        <w:t xml:space="preserve">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>Kecskemét Megyei Jogú Város Önkormányzatának 2017. évi költségvetéséről sz</w:t>
      </w:r>
      <w:r>
        <w:t xml:space="preserve">óló 21/2016. (XII.15.) önkormányzati rendelet módosítása </w:t>
      </w:r>
    </w:p>
    <w:p w:rsidR="00502F24" w:rsidRDefault="00025A65">
      <w:pPr>
        <w:spacing w:after="26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Rendelet mellékletei </w:t>
      </w:r>
    </w:p>
    <w:p w:rsidR="00502F24" w:rsidRDefault="00025A65">
      <w:pPr>
        <w:numPr>
          <w:ilvl w:val="1"/>
          <w:numId w:val="2"/>
        </w:numPr>
        <w:ind w:hanging="402"/>
      </w:pPr>
      <w:r>
        <w:t xml:space="preserve">melléklet </w:t>
      </w:r>
    </w:p>
    <w:p w:rsidR="00502F24" w:rsidRDefault="00025A65">
      <w:pPr>
        <w:numPr>
          <w:ilvl w:val="1"/>
          <w:numId w:val="2"/>
        </w:numPr>
        <w:ind w:hanging="402"/>
      </w:pPr>
      <w:r>
        <w:t xml:space="preserve">melléklet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tabs>
          <w:tab w:val="center" w:pos="5609"/>
          <w:tab w:val="center" w:pos="9152"/>
        </w:tabs>
        <w:ind w:left="0" w:firstLine="0"/>
        <w:jc w:val="left"/>
      </w:pPr>
      <w:r>
        <w:t xml:space="preserve">     Jogi és Ügyrendi Bizottság határozata </w:t>
      </w:r>
      <w:r>
        <w:tab/>
        <w:t xml:space="preserve"> </w:t>
      </w:r>
      <w:r>
        <w:tab/>
        <w:t xml:space="preserve"> </w:t>
      </w:r>
    </w:p>
    <w:p w:rsidR="00502F24" w:rsidRDefault="00025A65">
      <w:pPr>
        <w:tabs>
          <w:tab w:val="center" w:pos="9152"/>
        </w:tabs>
        <w:ind w:left="0" w:firstLine="0"/>
        <w:jc w:val="left"/>
      </w:pPr>
      <w:r>
        <w:t xml:space="preserve">     </w:t>
      </w:r>
      <w:r>
        <w:t xml:space="preserve">Önkormányzati Érdekegyeztető Fórum határozata </w:t>
      </w:r>
      <w:r>
        <w:tab/>
        <w:t xml:space="preserve"> </w:t>
      </w:r>
    </w:p>
    <w:p w:rsidR="00502F24" w:rsidRDefault="00025A65">
      <w:pPr>
        <w:spacing w:after="2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rPr>
          <w:b/>
          <w:u w:val="single" w:color="000000"/>
        </w:rPr>
        <w:t>Előterjesztő</w:t>
      </w:r>
      <w:r>
        <w:rPr>
          <w:b/>
        </w:rPr>
        <w:t>:</w:t>
      </w:r>
      <w:r>
        <w:t xml:space="preserve"> </w:t>
      </w:r>
      <w:proofErr w:type="spellStart"/>
      <w:r>
        <w:t>Szemereyné</w:t>
      </w:r>
      <w:proofErr w:type="spellEnd"/>
      <w:r>
        <w:t xml:space="preserve"> Pataki Klaudia polgármester </w:t>
      </w:r>
    </w:p>
    <w:p w:rsidR="00502F24" w:rsidRDefault="00025A65">
      <w:pPr>
        <w:spacing w:after="25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Kecskemét Megyei Jogú Város Önkormányzata Közgyűlésének a díjfizetési kötelezettség alá tartozó várakozási területeken a közúti járművel történő </w:t>
      </w:r>
      <w:r>
        <w:lastRenderedPageBreak/>
        <w:t>vára</w:t>
      </w:r>
      <w:r>
        <w:t xml:space="preserve">kozási közszolgáltatásokról és a várakozóhelyek rendeltetéstől eltérő használatáról szóló 8/2016. (IV.28.) önkormányzati rendeletének módosítása </w:t>
      </w:r>
    </w:p>
    <w:p w:rsidR="00502F24" w:rsidRDefault="00025A65">
      <w:pPr>
        <w:spacing w:after="27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r>
        <w:t xml:space="preserve">     Jogi és Ügyrendi Bizottság határozata </w:t>
      </w:r>
      <w:r>
        <w:tab/>
        <w:t xml:space="preserve"> </w:t>
      </w:r>
      <w:r>
        <w:tab/>
        <w:t xml:space="preserve"> Városrendez</w:t>
      </w:r>
      <w:r>
        <w:t xml:space="preserve">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pPr>
        <w:spacing w:after="30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rPr>
          <w:b/>
          <w:u w:val="single" w:color="000000"/>
        </w:rPr>
        <w:t>Előterjesztő</w:t>
      </w:r>
      <w:r>
        <w:rPr>
          <w:b/>
        </w:rPr>
        <w:t>:</w:t>
      </w:r>
      <w:r>
        <w:t xml:space="preserve"> Dr. Homoki Tamás alpolgármester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>Településképi követelményeket tartalmazó és a helyi építészeti-</w:t>
      </w:r>
      <w:r>
        <w:t xml:space="preserve">műszaki tervtanácsra vonatkozó önkormányzati rendeletek deregulációja, és a tárgyban új önkormányzati rendeletek alkotása </w:t>
      </w:r>
    </w:p>
    <w:p w:rsidR="00502F24" w:rsidRDefault="00025A65">
      <w:pPr>
        <w:ind w:left="807"/>
      </w:pPr>
      <w:r>
        <w:t xml:space="preserve">Előterjesztés mellékletei </w:t>
      </w:r>
    </w:p>
    <w:p w:rsidR="00502F24" w:rsidRDefault="00025A65">
      <w:pPr>
        <w:ind w:left="807"/>
      </w:pPr>
      <w:r>
        <w:t xml:space="preserve">Rendelet-tervezet Kecskemét Megyei Jogú Város településképének védelméről </w:t>
      </w:r>
    </w:p>
    <w:p w:rsidR="00502F24" w:rsidRDefault="00025A65">
      <w:pPr>
        <w:ind w:left="807"/>
      </w:pPr>
      <w:r>
        <w:t>Rendelet-tervezet melléklete Ke</w:t>
      </w:r>
      <w:r>
        <w:t xml:space="preserve">cskemét Megyei Jogú Város településképének védelméről </w:t>
      </w:r>
    </w:p>
    <w:p w:rsidR="00502F24" w:rsidRDefault="00025A65">
      <w:pPr>
        <w:ind w:left="807"/>
      </w:pPr>
      <w:r>
        <w:t xml:space="preserve">Rendelet-tervezet a helyi építészeti-műszaki tervtanácsról </w:t>
      </w:r>
    </w:p>
    <w:p w:rsidR="00502F24" w:rsidRDefault="00025A65">
      <w:pPr>
        <w:spacing w:after="22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tabs>
          <w:tab w:val="center" w:pos="5609"/>
          <w:tab w:val="center" w:pos="9152"/>
        </w:tabs>
        <w:ind w:left="0" w:firstLine="0"/>
        <w:jc w:val="left"/>
      </w:pPr>
      <w:r>
        <w:t xml:space="preserve">     Jogi és Ügyrendi Bizottság határozata </w:t>
      </w:r>
      <w:r>
        <w:tab/>
        <w:t xml:space="preserve"> </w:t>
      </w:r>
      <w:r>
        <w:tab/>
        <w:t xml:space="preserve"> </w:t>
      </w:r>
    </w:p>
    <w:p w:rsidR="00502F24" w:rsidRDefault="00025A65">
      <w:pPr>
        <w:ind w:left="355"/>
      </w:pPr>
      <w:r>
        <w:t xml:space="preserve">Városrendezési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pPr>
        <w:ind w:left="355"/>
      </w:pPr>
      <w:r>
        <w:t xml:space="preserve">Értékmegőrzési Bizottság határozata </w:t>
      </w:r>
    </w:p>
    <w:p w:rsidR="00502F24" w:rsidRDefault="00025A65">
      <w:pPr>
        <w:spacing w:after="2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A Helyi Építési Szabályzat módosítása </w:t>
      </w:r>
    </w:p>
    <w:p w:rsidR="00502F24" w:rsidRDefault="00025A65">
      <w:pPr>
        <w:spacing w:after="23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tabs>
          <w:tab w:val="center" w:pos="5609"/>
          <w:tab w:val="center" w:pos="9152"/>
        </w:tabs>
        <w:ind w:left="0" w:firstLine="0"/>
        <w:jc w:val="left"/>
      </w:pPr>
      <w:r>
        <w:t xml:space="preserve">     Jogi és Ügyrendi Bizottság határozata </w:t>
      </w:r>
      <w:r>
        <w:tab/>
        <w:t xml:space="preserve"> </w:t>
      </w:r>
      <w:r>
        <w:tab/>
        <w:t xml:space="preserve"> </w:t>
      </w:r>
    </w:p>
    <w:p w:rsidR="00502F24" w:rsidRDefault="00025A65">
      <w:pPr>
        <w:ind w:left="355"/>
      </w:pPr>
      <w:r>
        <w:t xml:space="preserve">Városrendezési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r>
        <w:t xml:space="preserve">     Fejlesztési, Környezetvédelmi és Agrár Bizottság határozata </w:t>
      </w:r>
    </w:p>
    <w:p w:rsidR="00502F24" w:rsidRDefault="00025A65">
      <w:pPr>
        <w:spacing w:after="1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A 3-4. napirendi pontok előterjesztője</w:t>
      </w:r>
      <w:r>
        <w:rPr>
          <w:b/>
        </w:rPr>
        <w:t>:</w:t>
      </w:r>
      <w:r>
        <w:t xml:space="preserve"> Városrendezési és Városüzemeltetési  </w:t>
      </w:r>
    </w:p>
    <w:p w:rsidR="00502F24" w:rsidRDefault="00025A65">
      <w:pPr>
        <w:ind w:left="355" w:right="3284"/>
      </w:pPr>
      <w:r>
        <w:t xml:space="preserve">                                                                  Bizottság 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Az Országos Területrendezési Terv felülvizsgálatának és módosítási javaslatának véleményezése </w:t>
      </w:r>
    </w:p>
    <w:p w:rsidR="00502F24" w:rsidRDefault="00025A65">
      <w:pPr>
        <w:spacing w:after="27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>Vár</w:t>
      </w:r>
      <w:r>
        <w:t xml:space="preserve">osrendezési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pPr>
        <w:spacing w:after="21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A Duna-Tisza közi Hulladékgazdálkodási és Környezetvédelmi Társulás megalakításával kapcsolatos döntések meghozatala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Városrendezési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pPr>
        <w:ind w:left="355"/>
      </w:pPr>
      <w:r>
        <w:t>Városstr</w:t>
      </w:r>
      <w:r>
        <w:t xml:space="preserve">atégiai és Pénzügyi Bizottság határozata </w:t>
      </w:r>
    </w:p>
    <w:p w:rsidR="00502F24" w:rsidRDefault="00025A65">
      <w:r>
        <w:t xml:space="preserve">     Fejlesztési, Környezetvédelmi és Agrár Bizottság határozata </w:t>
      </w:r>
    </w:p>
    <w:p w:rsidR="00502F24" w:rsidRDefault="00025A65">
      <w:pPr>
        <w:spacing w:after="26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lastRenderedPageBreak/>
        <w:t xml:space="preserve">A Magyar Labdarúgó Szövetség Pályaépítési Programja keretében létesítendő élőfüves labdarúgópályával kapcsolatos döntések meghozatala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spacing w:after="26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Államháztartáson kívüli forrás átvételéről szóló döntés </w:t>
      </w:r>
      <w:r>
        <w:t xml:space="preserve">meghozatala </w:t>
      </w:r>
    </w:p>
    <w:p w:rsidR="00502F24" w:rsidRDefault="00025A65">
      <w:pPr>
        <w:spacing w:after="27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Támogatási kérelmekkel kapcsolatos döntések meghozatala </w:t>
      </w:r>
    </w:p>
    <w:p w:rsidR="00502F24" w:rsidRDefault="00025A65">
      <w:pPr>
        <w:spacing w:after="27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Városrendezési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r>
        <w:t xml:space="preserve">     Fejlesztési, Kör</w:t>
      </w:r>
      <w:r>
        <w:t xml:space="preserve">nyezetvédelmi és Agrár Bizottság határozata </w:t>
      </w:r>
    </w:p>
    <w:p w:rsidR="00502F24" w:rsidRDefault="00025A65">
      <w:pPr>
        <w:spacing w:after="1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Alapítványi forrás átadásáról szóló döntések meghozatala </w:t>
      </w:r>
    </w:p>
    <w:p w:rsidR="00502F24" w:rsidRDefault="00025A65">
      <w:pPr>
        <w:spacing w:after="27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spacing w:after="2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Foglalkozás-egészségügyi orvossal kötött megállapodás módosítása </w:t>
      </w:r>
    </w:p>
    <w:p w:rsidR="00502F24" w:rsidRDefault="00025A65">
      <w:pPr>
        <w:spacing w:after="24" w:line="259" w:lineRule="auto"/>
        <w:ind w:left="77" w:firstLine="0"/>
        <w:jc w:val="left"/>
      </w:pPr>
      <w:r>
        <w:t xml:space="preserve"> </w:t>
      </w:r>
    </w:p>
    <w:p w:rsidR="00502F24" w:rsidRDefault="00025A65">
      <w:r>
        <w:t xml:space="preserve">     </w:t>
      </w:r>
      <w:r>
        <w:t xml:space="preserve">Esélyteremtési Bizottság határozata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Pályázat kiírása a Katona József Színház intézményvezetői feladatainak ellátására </w:t>
      </w:r>
    </w:p>
    <w:p w:rsidR="00502F24" w:rsidRDefault="00025A65">
      <w:pPr>
        <w:spacing w:after="27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Értékmegőrzési Bizottság határozata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Sportinfrastruktúra működtetésével kapcsolatos fejlesztési és fenntartási lehetőségek vizsgálata </w:t>
      </w:r>
    </w:p>
    <w:p w:rsidR="00502F24" w:rsidRDefault="00025A65">
      <w:pPr>
        <w:spacing w:after="27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spacing w:after="13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Az 5-13. napirendi pontok előterjesztője</w:t>
      </w:r>
      <w:r>
        <w:rPr>
          <w:b/>
        </w:rPr>
        <w:t>:</w:t>
      </w:r>
      <w:r>
        <w:t xml:space="preserve"> </w:t>
      </w:r>
      <w:proofErr w:type="spellStart"/>
      <w:r>
        <w:t>Szemereyné</w:t>
      </w:r>
      <w:proofErr w:type="spellEnd"/>
      <w:r>
        <w:t xml:space="preserve"> Pataki Klaudia  </w:t>
      </w:r>
    </w:p>
    <w:p w:rsidR="00502F24" w:rsidRDefault="00025A65">
      <w:pPr>
        <w:ind w:left="355" w:right="2602"/>
      </w:pPr>
      <w:r>
        <w:rPr>
          <w:b/>
        </w:rPr>
        <w:t xml:space="preserve">                                                                      </w:t>
      </w:r>
      <w:r>
        <w:t xml:space="preserve">polgármester </w:t>
      </w: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A Kecskemét, Forrás utca 21. szám alatt található ingatlan értékesítése </w:t>
      </w:r>
    </w:p>
    <w:p w:rsidR="00502F24" w:rsidRDefault="00025A65">
      <w:pPr>
        <w:spacing w:after="30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spacing w:after="28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>Közterületet érintő telekalakítás</w:t>
      </w:r>
      <w:r>
        <w:t xml:space="preserve">ok </w:t>
      </w:r>
    </w:p>
    <w:p w:rsidR="00502F24" w:rsidRDefault="00025A65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lastRenderedPageBreak/>
        <w:t xml:space="preserve">Városstratégiai és Pénzügyi Bizottság határozata </w:t>
      </w:r>
    </w:p>
    <w:p w:rsidR="00502F24" w:rsidRDefault="00025A65">
      <w:pPr>
        <w:spacing w:after="29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Döntés elővásárlási jog gyakorlásáról a kecskeméti 6124/2 hrsz-ú ingatlan vonatkozásában </w:t>
      </w:r>
    </w:p>
    <w:p w:rsidR="00502F24" w:rsidRDefault="00025A65">
      <w:pPr>
        <w:spacing w:after="30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spacing w:after="30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>A Városüzemeltetési Nonprofit Kf</w:t>
      </w:r>
      <w:r>
        <w:t xml:space="preserve">t. alapító okiratának módosítása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Városstratégiai és Pénzügyi Bizottság határozata </w:t>
      </w:r>
    </w:p>
    <w:p w:rsidR="00502F24" w:rsidRDefault="00025A65">
      <w:pPr>
        <w:spacing w:after="0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A 14-17. napirendi pontok előterjesztője</w:t>
      </w:r>
      <w:r>
        <w:rPr>
          <w:b/>
        </w:rPr>
        <w:t>:</w:t>
      </w:r>
      <w:r>
        <w:t xml:space="preserve"> Dr. Szeberényi Gyula Tamás  </w:t>
      </w:r>
    </w:p>
    <w:p w:rsidR="00502F24" w:rsidRDefault="00025A65">
      <w:pPr>
        <w:ind w:left="355" w:right="2410"/>
      </w:pPr>
      <w:r>
        <w:t xml:space="preserve">                                                                      alpolgármester 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Térfelügyeleti kamerarendszer telepítése </w:t>
      </w:r>
    </w:p>
    <w:p w:rsidR="00502F24" w:rsidRDefault="00025A65">
      <w:pPr>
        <w:spacing w:after="25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Városrendezési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>Az autóbusszal végzett menetrend szerinti helyi szemé</w:t>
      </w:r>
      <w:r>
        <w:t xml:space="preserve">lyszállítási közszolgáltatás </w:t>
      </w:r>
    </w:p>
    <w:p w:rsidR="00502F24" w:rsidRDefault="00025A65">
      <w:pPr>
        <w:ind w:left="355"/>
      </w:pPr>
      <w:r>
        <w:t xml:space="preserve">2017. évi menetrendjének módosítása </w:t>
      </w:r>
    </w:p>
    <w:p w:rsidR="00502F24" w:rsidRDefault="00025A65">
      <w:pPr>
        <w:spacing w:after="27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Városrendezési és Városüzemeltetési </w:t>
      </w:r>
      <w:proofErr w:type="gramStart"/>
      <w:r>
        <w:t>Bizottság  határozata</w:t>
      </w:r>
      <w:proofErr w:type="gramEnd"/>
      <w:r>
        <w:t xml:space="preserve"> </w:t>
      </w:r>
    </w:p>
    <w:p w:rsidR="00502F24" w:rsidRDefault="00025A65">
      <w:pPr>
        <w:spacing w:after="13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A 18-19. napirendi pontok előterjesztője</w:t>
      </w:r>
      <w:r>
        <w:rPr>
          <w:b/>
        </w:rPr>
        <w:t xml:space="preserve">: </w:t>
      </w:r>
      <w:r>
        <w:t xml:space="preserve">Dr. Homoki Tamás alpolgármester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Pszichiátriai és szenvedélybetegek ellátására vonatkozó ellátási szerződés módosítása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Esélyteremtési Bizottság határozata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Helyettes szülői ellátásra vonatkozó ellátási szerződés módosítása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Esélyteremtési Bizottság határozata </w:t>
      </w:r>
    </w:p>
    <w:p w:rsidR="00502F24" w:rsidRDefault="00025A65">
      <w:pPr>
        <w:spacing w:after="12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A 20-21. napirendi pontok előterjesztője</w:t>
      </w:r>
      <w:r>
        <w:rPr>
          <w:b/>
        </w:rPr>
        <w:t>:</w:t>
      </w:r>
      <w:r>
        <w:t xml:space="preserve"> Esélyteremtési Bizottság </w:t>
      </w:r>
    </w:p>
    <w:p w:rsidR="00502F24" w:rsidRDefault="00025A65">
      <w:pPr>
        <w:spacing w:after="2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Telekhasznosításhoz és belterületbe vonáshoz kapcsolódó döntések, településrendezési szerződések </w:t>
      </w:r>
    </w:p>
    <w:p w:rsidR="00502F24" w:rsidRDefault="00025A65">
      <w:pPr>
        <w:spacing w:after="27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Városrendezési és Városüzemeltetési Bizottság határozata </w:t>
      </w:r>
    </w:p>
    <w:p w:rsidR="00502F24" w:rsidRDefault="00025A65">
      <w:pPr>
        <w:spacing w:after="22" w:line="259" w:lineRule="auto"/>
        <w:ind w:left="360" w:firstLine="0"/>
        <w:jc w:val="left"/>
      </w:pPr>
      <w:r>
        <w:lastRenderedPageBreak/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Köztéri alkotás elhelyezése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ind w:left="355"/>
      </w:pPr>
      <w:r>
        <w:t xml:space="preserve">Melléklet2 </w:t>
      </w:r>
    </w:p>
    <w:p w:rsidR="00502F24" w:rsidRDefault="00025A65">
      <w:pPr>
        <w:ind w:left="355"/>
      </w:pPr>
      <w:r>
        <w:t xml:space="preserve">Városrendezési és Városüzemeltetési Bizottság határozata </w:t>
      </w:r>
    </w:p>
    <w:p w:rsidR="00502F24" w:rsidRDefault="00025A65">
      <w:pPr>
        <w:ind w:left="355"/>
      </w:pPr>
      <w:r>
        <w:t xml:space="preserve">Értékmegőrzési Bizottság határozata </w:t>
      </w:r>
    </w:p>
    <w:p w:rsidR="00502F24" w:rsidRDefault="00025A65">
      <w:pPr>
        <w:spacing w:after="1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A 22-23. napirendi pontok előterjesztője</w:t>
      </w:r>
      <w:r>
        <w:rPr>
          <w:b/>
        </w:rPr>
        <w:t>:</w:t>
      </w:r>
      <w:r>
        <w:t xml:space="preserve"> Vár</w:t>
      </w:r>
      <w:r>
        <w:t>osrendezési és Városüzemeltetési</w:t>
      </w:r>
      <w:r>
        <w:rPr>
          <w:b/>
        </w:rPr>
        <w:t xml:space="preserve">  </w:t>
      </w:r>
    </w:p>
    <w:p w:rsidR="00502F24" w:rsidRDefault="00025A65">
      <w:pPr>
        <w:ind w:left="355"/>
      </w:pPr>
      <w:r>
        <w:rPr>
          <w:b/>
        </w:rPr>
        <w:t xml:space="preserve">                                                                      </w:t>
      </w:r>
      <w:r>
        <w:t xml:space="preserve">Bizottság </w:t>
      </w:r>
    </w:p>
    <w:p w:rsidR="00502F24" w:rsidRDefault="00025A6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33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307"/>
        <w:jc w:val="center"/>
      </w:pPr>
      <w:r>
        <w:rPr>
          <w:b/>
          <w:u w:val="single" w:color="000000"/>
        </w:rPr>
        <w:t>ZÁRT ÜLÉS</w:t>
      </w:r>
      <w:r>
        <w:rPr>
          <w:b/>
        </w:rPr>
        <w:t xml:space="preserve">: </w:t>
      </w:r>
    </w:p>
    <w:p w:rsidR="00502F24" w:rsidRDefault="00025A6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2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A Magyar Animáció Háza Közalapítvánnyal kapcsolatos döntések meghozatala </w:t>
      </w:r>
      <w:r>
        <w:rPr>
          <w:b/>
          <w:u w:val="single" w:color="000000"/>
        </w:rPr>
        <w:t>Előterjesztő:</w:t>
      </w:r>
      <w:r>
        <w:t xml:space="preserve"> </w:t>
      </w:r>
      <w:proofErr w:type="spellStart"/>
      <w:r>
        <w:t>Szemereyné</w:t>
      </w:r>
      <w:proofErr w:type="spellEnd"/>
      <w:r>
        <w:t xml:space="preserve"> Pataki Klaudia polgármester </w:t>
      </w:r>
    </w:p>
    <w:p w:rsidR="00502F24" w:rsidRDefault="00025A65">
      <w:pPr>
        <w:spacing w:after="2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Fellebbezés előterjesztése szociális ügyben </w:t>
      </w:r>
    </w:p>
    <w:p w:rsidR="00502F24" w:rsidRDefault="00025A65">
      <w:pPr>
        <w:spacing w:after="27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ind w:left="355"/>
      </w:pPr>
      <w:r>
        <w:rPr>
          <w:b/>
          <w:u w:val="single" w:color="000000"/>
        </w:rPr>
        <w:t>Előterjesztő</w:t>
      </w:r>
      <w:r>
        <w:rPr>
          <w:b/>
        </w:rPr>
        <w:t>:</w:t>
      </w:r>
      <w:r>
        <w:t xml:space="preserve"> Mák Kornél alpolgármester </w:t>
      </w:r>
    </w:p>
    <w:p w:rsidR="00502F24" w:rsidRDefault="00025A65">
      <w:pPr>
        <w:spacing w:after="25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Kisebbségi önkormányzati tulajdonú gazdasági társasággal kapcsolatos döntés meghozatala </w:t>
      </w:r>
    </w:p>
    <w:p w:rsidR="00502F24" w:rsidRDefault="00025A65">
      <w:pPr>
        <w:spacing w:after="30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rPr>
          <w:b/>
          <w:u w:val="single" w:color="000000"/>
        </w:rPr>
        <w:t>Előterjesztő</w:t>
      </w:r>
      <w:r>
        <w:rPr>
          <w:b/>
        </w:rPr>
        <w:t xml:space="preserve">: </w:t>
      </w:r>
      <w:r>
        <w:t>Dr. Homoki Tamás alpolgármester</w:t>
      </w:r>
      <w:r>
        <w:rPr>
          <w:b/>
        </w:rPr>
        <w:t xml:space="preserve">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Képviselői interpelláció és az arra adott válasz peres üggyel kapcsolatban </w:t>
      </w:r>
    </w:p>
    <w:p w:rsidR="00502F24" w:rsidRDefault="00025A65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306" w:firstLine="0"/>
        <w:jc w:val="center"/>
      </w:pPr>
      <w:r>
        <w:t xml:space="preserve">* * * </w:t>
      </w:r>
    </w:p>
    <w:p w:rsidR="00502F24" w:rsidRDefault="00025A65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BESZÁMOLÓK:</w:t>
      </w:r>
      <w:r>
        <w:rPr>
          <w:b/>
        </w:rPr>
        <w:t xml:space="preserve"> </w:t>
      </w:r>
    </w:p>
    <w:p w:rsidR="00502F24" w:rsidRDefault="00025A65">
      <w:pPr>
        <w:spacing w:after="28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Beszámoló a "Kék-víz" Észak-Bács-Kiskun Megyei Ivóvízminőség-javító Önkormányzati Társulás 2016. évi működéséről </w:t>
      </w:r>
    </w:p>
    <w:p w:rsidR="00502F24" w:rsidRDefault="00025A65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Beszámoló a 2017. I. félévében lejárt </w:t>
      </w:r>
      <w:proofErr w:type="spellStart"/>
      <w:r>
        <w:t>határidejű</w:t>
      </w:r>
      <w:proofErr w:type="spellEnd"/>
      <w:r>
        <w:t xml:space="preserve"> közgyűlési határozatok végrehajtásáról </w:t>
      </w:r>
    </w:p>
    <w:p w:rsidR="00502F24" w:rsidRDefault="00025A65">
      <w:pPr>
        <w:spacing w:after="13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A 28-29. napirendi pontok előterjesztője</w:t>
      </w:r>
      <w:r>
        <w:rPr>
          <w:b/>
        </w:rPr>
        <w:t>:</w:t>
      </w:r>
      <w:r>
        <w:t xml:space="preserve"> </w:t>
      </w:r>
      <w:proofErr w:type="spellStart"/>
      <w:r>
        <w:t>Szemereyné</w:t>
      </w:r>
      <w:proofErr w:type="spellEnd"/>
      <w:r>
        <w:t xml:space="preserve"> Pataki Klaudia  </w:t>
      </w:r>
    </w:p>
    <w:p w:rsidR="00502F24" w:rsidRDefault="00025A65">
      <w:pPr>
        <w:ind w:left="77" w:right="2602" w:firstLine="283"/>
      </w:pPr>
      <w:r>
        <w:rPr>
          <w:b/>
        </w:rPr>
        <w:t xml:space="preserve">                                                                      </w:t>
      </w:r>
      <w:r>
        <w:t xml:space="preserve">polgármester </w:t>
      </w: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Beszámoló együttműködési megállapodások megkötéséről </w:t>
      </w:r>
    </w:p>
    <w:p w:rsidR="00502F24" w:rsidRDefault="00025A65">
      <w:pPr>
        <w:spacing w:after="26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ind w:left="355"/>
      </w:pPr>
      <w:r>
        <w:rPr>
          <w:b/>
          <w:u w:val="single" w:color="000000"/>
        </w:rPr>
        <w:t>Előterjesztő</w:t>
      </w:r>
      <w:r>
        <w:rPr>
          <w:b/>
        </w:rPr>
        <w:t xml:space="preserve">: </w:t>
      </w:r>
      <w:r>
        <w:t xml:space="preserve">Mák Kornél alpolgármester </w:t>
      </w:r>
    </w:p>
    <w:p w:rsidR="00502F24" w:rsidRDefault="00025A65">
      <w:pPr>
        <w:spacing w:after="0" w:line="259" w:lineRule="auto"/>
        <w:ind w:left="360" w:firstLine="0"/>
        <w:jc w:val="left"/>
      </w:pPr>
      <w:r>
        <w:rPr>
          <w:b/>
        </w:rPr>
        <w:lastRenderedPageBreak/>
        <w:t xml:space="preserve"> </w:t>
      </w:r>
    </w:p>
    <w:p w:rsidR="00502F24" w:rsidRDefault="00025A65">
      <w:pPr>
        <w:spacing w:after="34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TÁJÉKOZTATÓ:</w:t>
      </w:r>
      <w:r>
        <w:rPr>
          <w:b/>
        </w:rPr>
        <w:t xml:space="preserve"> </w:t>
      </w:r>
    </w:p>
    <w:p w:rsidR="00502F24" w:rsidRDefault="00025A65">
      <w:pPr>
        <w:spacing w:after="31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Tájékoztató Kecskemét Megyei Jogú Város Önkormányzata </w:t>
      </w:r>
      <w:r>
        <w:t xml:space="preserve">önkormányzati ASP rendszerhez történő interfészes csatlakozási kérelmének elbírálásáról </w:t>
      </w:r>
    </w:p>
    <w:p w:rsidR="00502F24" w:rsidRDefault="00025A65">
      <w:pPr>
        <w:spacing w:after="24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proofErr w:type="gramStart"/>
      <w:r>
        <w:rPr>
          <w:b/>
          <w:u w:val="single" w:color="000000"/>
        </w:rPr>
        <w:t>Előterjesztő</w:t>
      </w:r>
      <w:r>
        <w:rPr>
          <w:b/>
        </w:rPr>
        <w:t>:</w:t>
      </w:r>
      <w:r>
        <w:t xml:space="preserve">  </w:t>
      </w:r>
      <w:proofErr w:type="spellStart"/>
      <w:r>
        <w:t>Szemereyné</w:t>
      </w:r>
      <w:proofErr w:type="spellEnd"/>
      <w:proofErr w:type="gramEnd"/>
      <w:r>
        <w:t xml:space="preserve"> Pataki Klaudia polgármester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jc w:val="left"/>
      </w:pPr>
      <w:r>
        <w:t xml:space="preserve">     </w:t>
      </w:r>
      <w:r>
        <w:rPr>
          <w:b/>
          <w:u w:val="single" w:color="000000"/>
        </w:rPr>
        <w:t>INTERPELLÁCIÓK:</w:t>
      </w:r>
      <w:r>
        <w:rPr>
          <w:b/>
        </w:rPr>
        <w:t xml:space="preserve"> </w:t>
      </w:r>
    </w:p>
    <w:p w:rsidR="00502F24" w:rsidRDefault="00025A65">
      <w:pPr>
        <w:spacing w:after="30" w:line="259" w:lineRule="auto"/>
        <w:ind w:left="797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Képviselői interpelláció és az arra adott válasz a Benkó Zoltán Szabadidőközpont hasznosításával kapcsolatban </w:t>
      </w:r>
    </w:p>
    <w:p w:rsidR="00502F24" w:rsidRDefault="00025A65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Képviselői interpelláció és az arra adott válasz a Bács-Kiskun Megyei Kórház parkolójával kapcsolatban </w:t>
      </w:r>
    </w:p>
    <w:p w:rsidR="00502F24" w:rsidRDefault="00025A65">
      <w:pPr>
        <w:spacing w:after="25" w:line="259" w:lineRule="auto"/>
        <w:ind w:left="360" w:firstLine="0"/>
        <w:jc w:val="left"/>
      </w:pPr>
      <w: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35" w:line="259" w:lineRule="auto"/>
        <w:ind w:left="77" w:firstLine="0"/>
        <w:jc w:val="left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355"/>
        <w:jc w:val="left"/>
      </w:pPr>
      <w:r>
        <w:rPr>
          <w:b/>
          <w:u w:val="single" w:color="000000"/>
        </w:rPr>
        <w:t>KÉRDÉS:</w:t>
      </w:r>
      <w:r>
        <w:rPr>
          <w:b/>
        </w:rPr>
        <w:t xml:space="preserve"> </w:t>
      </w:r>
    </w:p>
    <w:p w:rsidR="00502F24" w:rsidRDefault="00025A65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Képviselői kérdés és az arra adott válasz a Modern Városok Programmal kapcsolatban </w:t>
      </w:r>
    </w:p>
    <w:p w:rsidR="00502F24" w:rsidRDefault="00025A65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ind w:left="355"/>
      </w:pPr>
      <w:r>
        <w:t xml:space="preserve">Melléklet </w:t>
      </w:r>
    </w:p>
    <w:p w:rsidR="00502F24" w:rsidRDefault="00025A65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Képviselői indítvány a Platán Otthon működésével kapcsolatban </w:t>
      </w:r>
    </w:p>
    <w:p w:rsidR="00502F24" w:rsidRDefault="00025A65">
      <w:pPr>
        <w:spacing w:after="25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Képviselői indítvány a Lánchíd utcai sportpálya felújításával kapcsolatban </w:t>
      </w:r>
    </w:p>
    <w:p w:rsidR="00502F24" w:rsidRDefault="00025A65">
      <w:pPr>
        <w:spacing w:after="26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>Kép</w:t>
      </w:r>
      <w:r>
        <w:t xml:space="preserve">viselői indítvány a Benkó Zoltán Szabadidőközpont parkolójának a felújításával kapcsolatban </w:t>
      </w:r>
    </w:p>
    <w:p w:rsidR="00502F24" w:rsidRDefault="00025A65">
      <w:pPr>
        <w:spacing w:after="25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numPr>
          <w:ilvl w:val="0"/>
          <w:numId w:val="1"/>
        </w:numPr>
        <w:ind w:hanging="427"/>
      </w:pPr>
      <w:r>
        <w:t xml:space="preserve">Képviselői indítvány utcanév megváltoztatásával kapcsolatban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77" w:firstLine="0"/>
        <w:jc w:val="left"/>
      </w:pPr>
      <w:r>
        <w:t xml:space="preserve"> </w:t>
      </w:r>
    </w:p>
    <w:p w:rsidR="00502F24" w:rsidRDefault="00025A65">
      <w:pPr>
        <w:spacing w:after="0" w:line="259" w:lineRule="auto"/>
        <w:ind w:left="77" w:firstLine="0"/>
        <w:jc w:val="left"/>
      </w:pPr>
      <w:r>
        <w:rPr>
          <w:b/>
        </w:rPr>
        <w:lastRenderedPageBreak/>
        <w:t xml:space="preserve"> </w:t>
      </w:r>
    </w:p>
    <w:p w:rsidR="00502F24" w:rsidRDefault="00025A65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502F24" w:rsidRDefault="00025A65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502F24" w:rsidRDefault="00025A65">
      <w:pPr>
        <w:spacing w:after="36" w:line="259" w:lineRule="auto"/>
        <w:ind w:left="999" w:firstLine="0"/>
        <w:jc w:val="center"/>
      </w:pPr>
      <w:r>
        <w:rPr>
          <w:b/>
        </w:rPr>
        <w:t xml:space="preserve"> </w:t>
      </w:r>
    </w:p>
    <w:p w:rsidR="00502F24" w:rsidRDefault="00025A65">
      <w:pPr>
        <w:spacing w:after="3" w:line="289" w:lineRule="auto"/>
        <w:ind w:left="5753" w:hanging="716"/>
        <w:jc w:val="left"/>
      </w:pPr>
      <w:proofErr w:type="spellStart"/>
      <w:r>
        <w:rPr>
          <w:b/>
        </w:rPr>
        <w:t>Szemereyné</w:t>
      </w:r>
      <w:proofErr w:type="spellEnd"/>
      <w:r>
        <w:rPr>
          <w:b/>
        </w:rPr>
        <w:t xml:space="preserve"> Pataki Klaudia    polgármester </w:t>
      </w:r>
    </w:p>
    <w:sectPr w:rsidR="00502F24">
      <w:footerReference w:type="even" r:id="rId9"/>
      <w:footerReference w:type="default" r:id="rId10"/>
      <w:footerReference w:type="first" r:id="rId11"/>
      <w:pgSz w:w="11904" w:h="16838"/>
      <w:pgMar w:top="1429" w:right="1399" w:bottom="1467" w:left="13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A65" w:rsidRDefault="00025A65">
      <w:pPr>
        <w:spacing w:after="0" w:line="240" w:lineRule="auto"/>
      </w:pPr>
      <w:r>
        <w:separator/>
      </w:r>
    </w:p>
  </w:endnote>
  <w:endnote w:type="continuationSeparator" w:id="0">
    <w:p w:rsidR="00025A65" w:rsidRDefault="0002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24" w:rsidRDefault="00025A65">
    <w:pPr>
      <w:tabs>
        <w:tab w:val="center" w:pos="4427"/>
        <w:tab w:val="center" w:pos="90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24" w:rsidRDefault="00025A65">
    <w:pPr>
      <w:tabs>
        <w:tab w:val="center" w:pos="4427"/>
        <w:tab w:val="center" w:pos="90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24" w:rsidRDefault="00025A65">
    <w:pPr>
      <w:tabs>
        <w:tab w:val="center" w:pos="4427"/>
        <w:tab w:val="center" w:pos="90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A65" w:rsidRDefault="00025A65">
      <w:pPr>
        <w:spacing w:after="0" w:line="240" w:lineRule="auto"/>
      </w:pPr>
      <w:r>
        <w:separator/>
      </w:r>
    </w:p>
  </w:footnote>
  <w:footnote w:type="continuationSeparator" w:id="0">
    <w:p w:rsidR="00025A65" w:rsidRDefault="0002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D2EE7"/>
    <w:multiLevelType w:val="multilevel"/>
    <w:tmpl w:val="34D43AE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A10FC"/>
    <w:multiLevelType w:val="hybridMultilevel"/>
    <w:tmpl w:val="A38CA03E"/>
    <w:lvl w:ilvl="0" w:tplc="EE04C62C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030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C2F7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0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A4A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ED2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C15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E67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020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24"/>
    <w:rsid w:val="00025A65"/>
    <w:rsid w:val="00502F24"/>
    <w:rsid w:val="0061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7A3A4-EA8E-4CA5-B2A0-96288039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71" w:lineRule="auto"/>
      <w:ind w:left="8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979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Czako Zoltan</dc:creator>
  <cp:keywords/>
  <cp:lastModifiedBy>Czako Zoltan</cp:lastModifiedBy>
  <cp:revision>2</cp:revision>
  <dcterms:created xsi:type="dcterms:W3CDTF">2020-08-06T06:29:00Z</dcterms:created>
  <dcterms:modified xsi:type="dcterms:W3CDTF">2020-08-06T06:29:00Z</dcterms:modified>
</cp:coreProperties>
</file>