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41" w:rightFromText="141" w:vertAnchor="text" w:horzAnchor="page" w:tblpX="269" w:tblpY="161"/>
        <w:tblW w:w="23389" w:type="dxa"/>
        <w:tblInd w:w="0" w:type="dxa"/>
        <w:tblLayout w:type="fixed"/>
        <w:tblCellMar>
          <w:top w:w="49" w:type="dxa"/>
          <w:left w:w="33" w:type="dxa"/>
          <w:bottom w:w="10" w:type="dxa"/>
        </w:tblCellMar>
        <w:tblLook w:val="04A0" w:firstRow="1" w:lastRow="0" w:firstColumn="1" w:lastColumn="0" w:noHBand="0" w:noVBand="1"/>
      </w:tblPr>
      <w:tblGrid>
        <w:gridCol w:w="1159"/>
        <w:gridCol w:w="3802"/>
        <w:gridCol w:w="1985"/>
        <w:gridCol w:w="2394"/>
        <w:gridCol w:w="4693"/>
        <w:gridCol w:w="1828"/>
        <w:gridCol w:w="2126"/>
        <w:gridCol w:w="1716"/>
        <w:gridCol w:w="3686"/>
      </w:tblGrid>
      <w:tr w:rsidR="002C01EE" w14:paraId="5253F968" w14:textId="77777777" w:rsidTr="00DF794E">
        <w:trPr>
          <w:trHeight w:val="667"/>
        </w:trPr>
        <w:tc>
          <w:tcPr>
            <w:tcW w:w="1159" w:type="dxa"/>
            <w:tcBorders>
              <w:top w:val="single" w:sz="6" w:space="0" w:color="000000"/>
              <w:left w:val="single" w:sz="6" w:space="0" w:color="000000"/>
              <w:bottom w:val="single" w:sz="6" w:space="0" w:color="000000"/>
              <w:right w:val="single" w:sz="6" w:space="0" w:color="000000"/>
            </w:tcBorders>
            <w:vAlign w:val="bottom"/>
          </w:tcPr>
          <w:p w14:paraId="6F782684" w14:textId="77777777" w:rsidR="003F3AC6" w:rsidRDefault="003F3AC6" w:rsidP="00DF794E">
            <w:pPr>
              <w:jc w:val="center"/>
            </w:pPr>
            <w:r>
              <w:rPr>
                <w:rFonts w:ascii="Times New Roman" w:eastAsia="Times New Roman" w:hAnsi="Times New Roman" w:cs="Times New Roman"/>
                <w:sz w:val="18"/>
              </w:rPr>
              <w:t>Közalapítvány neve</w:t>
            </w:r>
          </w:p>
        </w:tc>
        <w:tc>
          <w:tcPr>
            <w:tcW w:w="3802" w:type="dxa"/>
            <w:tcBorders>
              <w:top w:val="single" w:sz="6" w:space="0" w:color="000000"/>
              <w:left w:val="single" w:sz="6" w:space="0" w:color="000000"/>
              <w:bottom w:val="single" w:sz="6" w:space="0" w:color="000000"/>
              <w:right w:val="single" w:sz="6" w:space="0" w:color="000000"/>
            </w:tcBorders>
            <w:vAlign w:val="bottom"/>
          </w:tcPr>
          <w:p w14:paraId="6F6A9208" w14:textId="77777777" w:rsidR="003F3AC6" w:rsidRDefault="003F3AC6" w:rsidP="00DF794E">
            <w:pPr>
              <w:ind w:right="32"/>
              <w:jc w:val="center"/>
            </w:pPr>
            <w:r>
              <w:rPr>
                <w:rFonts w:ascii="Times New Roman" w:eastAsia="Times New Roman" w:hAnsi="Times New Roman" w:cs="Times New Roman"/>
                <w:sz w:val="18"/>
              </w:rPr>
              <w:t>Magyar Animáció Háza Közalapítvány "végelszámolás alatt"</w:t>
            </w:r>
          </w:p>
        </w:tc>
        <w:tc>
          <w:tcPr>
            <w:tcW w:w="1985" w:type="dxa"/>
            <w:tcBorders>
              <w:top w:val="single" w:sz="6" w:space="0" w:color="000000"/>
              <w:left w:val="single" w:sz="6" w:space="0" w:color="000000"/>
              <w:bottom w:val="single" w:sz="6" w:space="0" w:color="000000"/>
              <w:right w:val="single" w:sz="6" w:space="0" w:color="000000"/>
            </w:tcBorders>
          </w:tcPr>
          <w:p w14:paraId="66713550" w14:textId="77777777" w:rsidR="003F3AC6" w:rsidRDefault="003F3AC6" w:rsidP="00DF794E">
            <w:pPr>
              <w:spacing w:after="2"/>
              <w:ind w:right="31"/>
              <w:jc w:val="center"/>
            </w:pPr>
            <w:r>
              <w:rPr>
                <w:rFonts w:ascii="Times New Roman" w:eastAsia="Times New Roman" w:hAnsi="Times New Roman" w:cs="Times New Roman"/>
                <w:sz w:val="18"/>
              </w:rPr>
              <w:t xml:space="preserve">"Kecskemét Leskowsky </w:t>
            </w:r>
          </w:p>
          <w:p w14:paraId="20173A5F" w14:textId="77777777" w:rsidR="003F3AC6" w:rsidRDefault="003F3AC6" w:rsidP="00DF794E">
            <w:pPr>
              <w:spacing w:after="2"/>
              <w:ind w:right="32"/>
              <w:jc w:val="center"/>
            </w:pPr>
            <w:r>
              <w:rPr>
                <w:rFonts w:ascii="Times New Roman" w:eastAsia="Times New Roman" w:hAnsi="Times New Roman" w:cs="Times New Roman"/>
                <w:sz w:val="18"/>
              </w:rPr>
              <w:t xml:space="preserve">Hangszergyűjtemény" </w:t>
            </w:r>
          </w:p>
          <w:p w14:paraId="36270F1A" w14:textId="77777777" w:rsidR="003F3AC6" w:rsidRDefault="003F3AC6" w:rsidP="00DF794E">
            <w:pPr>
              <w:ind w:right="32"/>
              <w:jc w:val="center"/>
            </w:pPr>
            <w:r>
              <w:rPr>
                <w:rFonts w:ascii="Times New Roman" w:eastAsia="Times New Roman" w:hAnsi="Times New Roman" w:cs="Times New Roman"/>
                <w:sz w:val="18"/>
              </w:rPr>
              <w:t>Közalapítvány</w:t>
            </w:r>
          </w:p>
        </w:tc>
        <w:tc>
          <w:tcPr>
            <w:tcW w:w="2394" w:type="dxa"/>
            <w:tcBorders>
              <w:top w:val="single" w:sz="6" w:space="0" w:color="000000"/>
              <w:left w:val="single" w:sz="6" w:space="0" w:color="000000"/>
              <w:bottom w:val="single" w:sz="6" w:space="0" w:color="000000"/>
              <w:right w:val="single" w:sz="6" w:space="0" w:color="000000"/>
            </w:tcBorders>
            <w:vAlign w:val="bottom"/>
          </w:tcPr>
          <w:p w14:paraId="137B21F4" w14:textId="77777777" w:rsidR="003F3AC6" w:rsidRDefault="003F3AC6" w:rsidP="00DF794E">
            <w:pPr>
              <w:spacing w:after="2"/>
              <w:ind w:right="28"/>
              <w:jc w:val="center"/>
            </w:pPr>
            <w:r>
              <w:rPr>
                <w:rFonts w:ascii="Times New Roman" w:eastAsia="Times New Roman" w:hAnsi="Times New Roman" w:cs="Times New Roman"/>
                <w:sz w:val="18"/>
              </w:rPr>
              <w:t xml:space="preserve">Városi Szociális </w:t>
            </w:r>
          </w:p>
          <w:p w14:paraId="75D24862" w14:textId="77777777" w:rsidR="003F3AC6" w:rsidRDefault="003F3AC6" w:rsidP="00DF794E">
            <w:pPr>
              <w:ind w:right="27"/>
              <w:jc w:val="center"/>
            </w:pPr>
            <w:r>
              <w:rPr>
                <w:rFonts w:ascii="Times New Roman" w:eastAsia="Times New Roman" w:hAnsi="Times New Roman" w:cs="Times New Roman"/>
                <w:sz w:val="18"/>
              </w:rPr>
              <w:t>Közalapítvány</w:t>
            </w:r>
          </w:p>
        </w:tc>
        <w:tc>
          <w:tcPr>
            <w:tcW w:w="4693" w:type="dxa"/>
            <w:tcBorders>
              <w:top w:val="single" w:sz="6" w:space="0" w:color="000000"/>
              <w:left w:val="single" w:sz="6" w:space="0" w:color="000000"/>
              <w:bottom w:val="single" w:sz="6" w:space="0" w:color="000000"/>
              <w:right w:val="single" w:sz="6" w:space="0" w:color="000000"/>
            </w:tcBorders>
            <w:vAlign w:val="bottom"/>
          </w:tcPr>
          <w:p w14:paraId="1F2FC107" w14:textId="77777777" w:rsidR="003F3AC6" w:rsidRDefault="003F3AC6" w:rsidP="00DF794E">
            <w:pPr>
              <w:ind w:right="31"/>
              <w:jc w:val="center"/>
            </w:pPr>
            <w:r>
              <w:rPr>
                <w:rFonts w:ascii="Times New Roman" w:eastAsia="Times New Roman" w:hAnsi="Times New Roman" w:cs="Times New Roman"/>
                <w:sz w:val="18"/>
              </w:rPr>
              <w:t>Kecskeméti Kreatív Tudásközpont Közalapítvány</w:t>
            </w:r>
          </w:p>
        </w:tc>
        <w:tc>
          <w:tcPr>
            <w:tcW w:w="1828" w:type="dxa"/>
            <w:tcBorders>
              <w:top w:val="single" w:sz="6" w:space="0" w:color="000000"/>
              <w:left w:val="single" w:sz="6" w:space="0" w:color="000000"/>
              <w:bottom w:val="single" w:sz="6" w:space="0" w:color="000000"/>
              <w:right w:val="single" w:sz="6" w:space="0" w:color="000000"/>
            </w:tcBorders>
          </w:tcPr>
          <w:p w14:paraId="060CF2E7" w14:textId="77777777" w:rsidR="003F3AC6" w:rsidRDefault="003F3AC6" w:rsidP="00DF794E">
            <w:pPr>
              <w:spacing w:after="2"/>
              <w:ind w:right="27"/>
              <w:jc w:val="center"/>
            </w:pPr>
            <w:r>
              <w:rPr>
                <w:rFonts w:ascii="Times New Roman" w:eastAsia="Times New Roman" w:hAnsi="Times New Roman" w:cs="Times New Roman"/>
                <w:sz w:val="18"/>
              </w:rPr>
              <w:t xml:space="preserve">Kecskemét </w:t>
            </w:r>
          </w:p>
          <w:p w14:paraId="39CF34BA" w14:textId="77777777" w:rsidR="003F3AC6" w:rsidRDefault="003F3AC6" w:rsidP="00DF794E">
            <w:pPr>
              <w:spacing w:after="2"/>
              <w:ind w:left="121"/>
            </w:pPr>
            <w:r>
              <w:rPr>
                <w:rFonts w:ascii="Times New Roman" w:eastAsia="Times New Roman" w:hAnsi="Times New Roman" w:cs="Times New Roman"/>
                <w:sz w:val="18"/>
              </w:rPr>
              <w:t xml:space="preserve">Közbiztonságáért </w:t>
            </w:r>
          </w:p>
          <w:p w14:paraId="5D268EDF" w14:textId="77777777" w:rsidR="003F3AC6" w:rsidRDefault="003F3AC6" w:rsidP="00DF794E">
            <w:pPr>
              <w:ind w:right="30"/>
              <w:jc w:val="center"/>
            </w:pPr>
            <w:r>
              <w:rPr>
                <w:rFonts w:ascii="Times New Roman" w:eastAsia="Times New Roman" w:hAnsi="Times New Roman" w:cs="Times New Roman"/>
                <w:sz w:val="18"/>
              </w:rPr>
              <w:t>Közalapítvány</w:t>
            </w:r>
          </w:p>
        </w:tc>
        <w:tc>
          <w:tcPr>
            <w:tcW w:w="2126" w:type="dxa"/>
            <w:tcBorders>
              <w:top w:val="single" w:sz="6" w:space="0" w:color="000000"/>
              <w:left w:val="single" w:sz="6" w:space="0" w:color="000000"/>
              <w:bottom w:val="single" w:sz="6" w:space="0" w:color="000000"/>
              <w:right w:val="single" w:sz="6" w:space="0" w:color="000000"/>
            </w:tcBorders>
          </w:tcPr>
          <w:p w14:paraId="68576A86" w14:textId="767028D8" w:rsidR="003F3AC6" w:rsidRDefault="00700A19" w:rsidP="00DF794E">
            <w:pPr>
              <w:spacing w:after="2"/>
              <w:ind w:right="24"/>
              <w:jc w:val="center"/>
            </w:pPr>
            <w:r>
              <w:rPr>
                <w:rFonts w:ascii="Times New Roman" w:eastAsia="Times New Roman" w:hAnsi="Times New Roman" w:cs="Times New Roman"/>
                <w:sz w:val="18"/>
              </w:rPr>
              <w:t>Alapítvány</w:t>
            </w:r>
            <w:r>
              <w:rPr>
                <w:rFonts w:ascii="Times New Roman" w:eastAsia="Times New Roman" w:hAnsi="Times New Roman" w:cs="Times New Roman"/>
                <w:sz w:val="18"/>
              </w:rPr>
              <w:t xml:space="preserve"> a Bács-Kiskun Megyei</w:t>
            </w:r>
          </w:p>
          <w:p w14:paraId="7C9E8F50" w14:textId="75DC9E9E" w:rsidR="003F3AC6" w:rsidRDefault="003F3AC6" w:rsidP="00DF794E">
            <w:pPr>
              <w:ind w:right="27"/>
              <w:jc w:val="center"/>
            </w:pPr>
            <w:r>
              <w:rPr>
                <w:rFonts w:ascii="Times New Roman" w:eastAsia="Times New Roman" w:hAnsi="Times New Roman" w:cs="Times New Roman"/>
                <w:sz w:val="18"/>
              </w:rPr>
              <w:t>Könyvtárért</w:t>
            </w:r>
            <w:r w:rsidR="00B14C88">
              <w:rPr>
                <w:rFonts w:ascii="Times New Roman" w:eastAsia="Times New Roman" w:hAnsi="Times New Roman" w:cs="Times New Roman"/>
                <w:sz w:val="18"/>
              </w:rPr>
              <w:t xml:space="preserve"> </w:t>
            </w:r>
          </w:p>
        </w:tc>
        <w:tc>
          <w:tcPr>
            <w:tcW w:w="1716" w:type="dxa"/>
            <w:tcBorders>
              <w:top w:val="single" w:sz="6" w:space="0" w:color="000000"/>
              <w:left w:val="single" w:sz="6" w:space="0" w:color="000000"/>
              <w:bottom w:val="single" w:sz="6" w:space="0" w:color="000000"/>
              <w:right w:val="single" w:sz="6" w:space="0" w:color="000000"/>
            </w:tcBorders>
          </w:tcPr>
          <w:p w14:paraId="69ECDAD5" w14:textId="77777777" w:rsidR="003F3AC6" w:rsidRDefault="003F3AC6" w:rsidP="00DF794E">
            <w:pPr>
              <w:spacing w:after="2"/>
              <w:ind w:right="28"/>
              <w:jc w:val="center"/>
              <w:rPr>
                <w:rFonts w:ascii="Times New Roman" w:eastAsia="Times New Roman" w:hAnsi="Times New Roman" w:cs="Times New Roman"/>
                <w:sz w:val="18"/>
              </w:rPr>
            </w:pPr>
            <w:r>
              <w:rPr>
                <w:rFonts w:ascii="Times New Roman" w:eastAsia="Times New Roman" w:hAnsi="Times New Roman" w:cs="Times New Roman"/>
                <w:sz w:val="18"/>
              </w:rPr>
              <w:t>Kecskeméti Vadaskert Természetvédelmi Alapítvány</w:t>
            </w:r>
          </w:p>
        </w:tc>
        <w:tc>
          <w:tcPr>
            <w:tcW w:w="3686" w:type="dxa"/>
            <w:tcBorders>
              <w:top w:val="single" w:sz="6" w:space="0" w:color="000000"/>
              <w:left w:val="single" w:sz="6" w:space="0" w:color="000000"/>
              <w:bottom w:val="single" w:sz="6" w:space="0" w:color="000000"/>
              <w:right w:val="single" w:sz="6" w:space="0" w:color="000000"/>
            </w:tcBorders>
          </w:tcPr>
          <w:p w14:paraId="3E941770" w14:textId="5DE33E71" w:rsidR="003F3AC6" w:rsidRPr="002C01EE" w:rsidRDefault="002C01EE" w:rsidP="00DF794E">
            <w:pPr>
              <w:tabs>
                <w:tab w:val="left" w:pos="895"/>
              </w:tabs>
              <w:spacing w:after="2"/>
              <w:ind w:right="28"/>
              <w:rPr>
                <w:rFonts w:ascii="Times New Roman" w:eastAsia="Times New Roman" w:hAnsi="Times New Roman" w:cs="Times New Roman"/>
                <w:sz w:val="18"/>
                <w:szCs w:val="18"/>
              </w:rPr>
            </w:pPr>
            <w:r w:rsidRPr="002C01EE">
              <w:rPr>
                <w:rFonts w:ascii="Times New Roman" w:hAnsi="Times New Roman" w:cs="Times New Roman"/>
                <w:color w:val="4F4F4F"/>
                <w:sz w:val="18"/>
                <w:szCs w:val="18"/>
                <w:shd w:val="clear" w:color="auto" w:fill="FFFFFF"/>
              </w:rPr>
              <w:t>Kecskemét Város - Bozsó Gyűjtemény Alapítvány</w:t>
            </w:r>
          </w:p>
        </w:tc>
      </w:tr>
      <w:tr w:rsidR="002C01EE" w14:paraId="65BF04B0" w14:textId="77777777" w:rsidTr="00DF794E">
        <w:trPr>
          <w:trHeight w:val="2225"/>
        </w:trPr>
        <w:tc>
          <w:tcPr>
            <w:tcW w:w="1159" w:type="dxa"/>
            <w:tcBorders>
              <w:top w:val="single" w:sz="6" w:space="0" w:color="000000"/>
              <w:left w:val="single" w:sz="6" w:space="0" w:color="000000"/>
              <w:bottom w:val="single" w:sz="6" w:space="0" w:color="000000"/>
              <w:right w:val="single" w:sz="6" w:space="0" w:color="000000"/>
            </w:tcBorders>
          </w:tcPr>
          <w:p w14:paraId="7A93DCD3" w14:textId="77777777" w:rsidR="003F3AC6" w:rsidRDefault="003F3AC6" w:rsidP="00DF794E">
            <w:pPr>
              <w:ind w:left="1"/>
            </w:pPr>
            <w:r>
              <w:rPr>
                <w:rFonts w:ascii="Times New Roman" w:eastAsia="Times New Roman" w:hAnsi="Times New Roman" w:cs="Times New Roman"/>
                <w:sz w:val="18"/>
              </w:rPr>
              <w:t>Közalapítvány kezelő szervének tagjai:</w:t>
            </w:r>
          </w:p>
        </w:tc>
        <w:tc>
          <w:tcPr>
            <w:tcW w:w="3802" w:type="dxa"/>
            <w:tcBorders>
              <w:top w:val="single" w:sz="6" w:space="0" w:color="000000"/>
              <w:left w:val="single" w:sz="6" w:space="0" w:color="000000"/>
              <w:bottom w:val="single" w:sz="6" w:space="0" w:color="000000"/>
              <w:right w:val="single" w:sz="6" w:space="0" w:color="000000"/>
            </w:tcBorders>
          </w:tcPr>
          <w:p w14:paraId="158B86E3" w14:textId="77777777" w:rsidR="003F3AC6" w:rsidRDefault="003F3AC6" w:rsidP="00DF794E">
            <w:pPr>
              <w:spacing w:after="2"/>
              <w:ind w:left="1"/>
            </w:pPr>
            <w:r>
              <w:rPr>
                <w:rFonts w:ascii="Times New Roman" w:eastAsia="Times New Roman" w:hAnsi="Times New Roman" w:cs="Times New Roman"/>
                <w:sz w:val="18"/>
              </w:rPr>
              <w:t xml:space="preserve">Kuratóriumi elnök: ifj. Gyergyádesz László, kuratóriumi elnökhelyettes: Váczi </w:t>
            </w:r>
          </w:p>
          <w:p w14:paraId="24C26C3D" w14:textId="77777777" w:rsidR="003F3AC6" w:rsidRDefault="003F3AC6" w:rsidP="00DF794E">
            <w:pPr>
              <w:ind w:left="1"/>
            </w:pPr>
            <w:r>
              <w:rPr>
                <w:rFonts w:ascii="Times New Roman" w:eastAsia="Times New Roman" w:hAnsi="Times New Roman" w:cs="Times New Roman"/>
                <w:sz w:val="18"/>
              </w:rPr>
              <w:t xml:space="preserve">Mária; kuratóriumi tag: Probstner János, Horváth Mária, Neuberger Gizella </w:t>
            </w:r>
          </w:p>
        </w:tc>
        <w:tc>
          <w:tcPr>
            <w:tcW w:w="1985" w:type="dxa"/>
            <w:tcBorders>
              <w:top w:val="single" w:sz="6" w:space="0" w:color="000000"/>
              <w:left w:val="single" w:sz="6" w:space="0" w:color="000000"/>
              <w:bottom w:val="single" w:sz="6" w:space="0" w:color="000000"/>
              <w:right w:val="single" w:sz="6" w:space="0" w:color="000000"/>
            </w:tcBorders>
          </w:tcPr>
          <w:p w14:paraId="51BF155C" w14:textId="77777777" w:rsidR="003F3AC6" w:rsidRDefault="003F3AC6" w:rsidP="00DF794E">
            <w:pPr>
              <w:spacing w:line="261" w:lineRule="auto"/>
              <w:ind w:left="1"/>
            </w:pPr>
            <w:r>
              <w:rPr>
                <w:rFonts w:ascii="Times New Roman" w:eastAsia="Times New Roman" w:hAnsi="Times New Roman" w:cs="Times New Roman"/>
                <w:sz w:val="18"/>
              </w:rPr>
              <w:t xml:space="preserve">Kuratóriumi elnök: Szilágyi Áron, titkár: Leskowsky Albert; kuratóriumi tagok: Bogdándi </w:t>
            </w:r>
          </w:p>
          <w:p w14:paraId="2AA342EA" w14:textId="77777777" w:rsidR="003F3AC6" w:rsidRDefault="003F3AC6" w:rsidP="00DF794E">
            <w:pPr>
              <w:spacing w:after="2"/>
              <w:ind w:left="1"/>
            </w:pPr>
            <w:r>
              <w:rPr>
                <w:rFonts w:ascii="Times New Roman" w:eastAsia="Times New Roman" w:hAnsi="Times New Roman" w:cs="Times New Roman"/>
                <w:sz w:val="18"/>
              </w:rPr>
              <w:t xml:space="preserve">Ferenc, Laczkóné Pálfi Alojzia, </w:t>
            </w:r>
          </w:p>
          <w:p w14:paraId="544AD257" w14:textId="77777777" w:rsidR="003F3AC6" w:rsidRDefault="003F3AC6" w:rsidP="00DF794E">
            <w:pPr>
              <w:ind w:left="1"/>
            </w:pPr>
            <w:r>
              <w:rPr>
                <w:rFonts w:ascii="Times New Roman" w:eastAsia="Times New Roman" w:hAnsi="Times New Roman" w:cs="Times New Roman"/>
                <w:sz w:val="18"/>
              </w:rPr>
              <w:t>Kurdi Viktor</w:t>
            </w:r>
          </w:p>
        </w:tc>
        <w:tc>
          <w:tcPr>
            <w:tcW w:w="2394" w:type="dxa"/>
            <w:tcBorders>
              <w:top w:val="single" w:sz="6" w:space="0" w:color="000000"/>
              <w:left w:val="single" w:sz="6" w:space="0" w:color="000000"/>
              <w:bottom w:val="single" w:sz="6" w:space="0" w:color="000000"/>
              <w:right w:val="single" w:sz="6" w:space="0" w:color="000000"/>
            </w:tcBorders>
          </w:tcPr>
          <w:p w14:paraId="55742A72" w14:textId="77777777" w:rsidR="003F3AC6" w:rsidRDefault="003F3AC6" w:rsidP="00DF794E">
            <w:pPr>
              <w:spacing w:line="261" w:lineRule="auto"/>
              <w:ind w:left="1"/>
            </w:pPr>
            <w:r>
              <w:rPr>
                <w:rFonts w:ascii="Times New Roman" w:eastAsia="Times New Roman" w:hAnsi="Times New Roman" w:cs="Times New Roman"/>
                <w:sz w:val="18"/>
              </w:rPr>
              <w:t xml:space="preserve">Kuratóriumi elnök: Horváth Attiláné, kuratóriumi tagok: </w:t>
            </w:r>
          </w:p>
          <w:p w14:paraId="648D4542" w14:textId="77777777" w:rsidR="003F3AC6" w:rsidRDefault="003F3AC6" w:rsidP="00DF794E">
            <w:pPr>
              <w:spacing w:after="2"/>
              <w:ind w:left="1"/>
            </w:pPr>
            <w:r>
              <w:rPr>
                <w:rFonts w:ascii="Times New Roman" w:eastAsia="Times New Roman" w:hAnsi="Times New Roman" w:cs="Times New Roman"/>
                <w:sz w:val="18"/>
              </w:rPr>
              <w:t xml:space="preserve">Véghné Bánóczki </w:t>
            </w:r>
          </w:p>
          <w:p w14:paraId="1AA6D9C2" w14:textId="77777777" w:rsidR="003F3AC6" w:rsidRDefault="003F3AC6" w:rsidP="00DF794E">
            <w:pPr>
              <w:spacing w:after="2"/>
              <w:ind w:left="1"/>
            </w:pPr>
            <w:r>
              <w:rPr>
                <w:rFonts w:ascii="Times New Roman" w:eastAsia="Times New Roman" w:hAnsi="Times New Roman" w:cs="Times New Roman"/>
                <w:sz w:val="18"/>
              </w:rPr>
              <w:t xml:space="preserve">Anna, Lévai </w:t>
            </w:r>
          </w:p>
          <w:p w14:paraId="0DFCA6B8" w14:textId="77777777" w:rsidR="003F3AC6" w:rsidRDefault="003F3AC6" w:rsidP="00DF794E">
            <w:pPr>
              <w:spacing w:after="2"/>
              <w:ind w:left="1"/>
            </w:pPr>
            <w:r>
              <w:rPr>
                <w:rFonts w:ascii="Times New Roman" w:eastAsia="Times New Roman" w:hAnsi="Times New Roman" w:cs="Times New Roman"/>
                <w:sz w:val="18"/>
              </w:rPr>
              <w:t xml:space="preserve">Jánosné, Trungel </w:t>
            </w:r>
          </w:p>
          <w:p w14:paraId="3094A002" w14:textId="77777777" w:rsidR="003F3AC6" w:rsidRDefault="003F3AC6" w:rsidP="00DF794E">
            <w:pPr>
              <w:spacing w:after="2"/>
              <w:ind w:left="1"/>
            </w:pPr>
            <w:r>
              <w:rPr>
                <w:rFonts w:ascii="Times New Roman" w:eastAsia="Times New Roman" w:hAnsi="Times New Roman" w:cs="Times New Roman"/>
                <w:sz w:val="18"/>
              </w:rPr>
              <w:t>Ilona, Balázs-</w:t>
            </w:r>
          </w:p>
          <w:p w14:paraId="50CB4B49" w14:textId="77777777" w:rsidR="003F3AC6" w:rsidRDefault="003F3AC6" w:rsidP="00DF794E">
            <w:pPr>
              <w:spacing w:after="2"/>
              <w:ind w:left="1"/>
              <w:jc w:val="both"/>
            </w:pPr>
            <w:r>
              <w:rPr>
                <w:rFonts w:ascii="Times New Roman" w:eastAsia="Times New Roman" w:hAnsi="Times New Roman" w:cs="Times New Roman"/>
                <w:sz w:val="18"/>
              </w:rPr>
              <w:t xml:space="preserve">Kovács Éva, Kertész </w:t>
            </w:r>
          </w:p>
          <w:p w14:paraId="22141234" w14:textId="77777777" w:rsidR="003F3AC6" w:rsidRDefault="003F3AC6" w:rsidP="00DF794E">
            <w:pPr>
              <w:spacing w:after="2"/>
              <w:ind w:left="1"/>
            </w:pPr>
            <w:r>
              <w:rPr>
                <w:rFonts w:ascii="Times New Roman" w:eastAsia="Times New Roman" w:hAnsi="Times New Roman" w:cs="Times New Roman"/>
                <w:sz w:val="18"/>
              </w:rPr>
              <w:t>Erzsébet, Nagy Gábor Tibor</w:t>
            </w:r>
          </w:p>
        </w:tc>
        <w:tc>
          <w:tcPr>
            <w:tcW w:w="4693" w:type="dxa"/>
            <w:tcBorders>
              <w:top w:val="single" w:sz="6" w:space="0" w:color="000000"/>
              <w:left w:val="single" w:sz="6" w:space="0" w:color="000000"/>
              <w:bottom w:val="single" w:sz="6" w:space="0" w:color="000000"/>
              <w:right w:val="single" w:sz="6" w:space="0" w:color="000000"/>
            </w:tcBorders>
          </w:tcPr>
          <w:p w14:paraId="770B10D5" w14:textId="77777777" w:rsidR="003F3AC6" w:rsidRDefault="003F3AC6" w:rsidP="00DF794E">
            <w:pPr>
              <w:spacing w:after="2"/>
              <w:ind w:left="1"/>
            </w:pPr>
            <w:r>
              <w:rPr>
                <w:rFonts w:ascii="Times New Roman" w:eastAsia="Times New Roman" w:hAnsi="Times New Roman" w:cs="Times New Roman"/>
                <w:sz w:val="18"/>
              </w:rPr>
              <w:t>Kuratóriumi elnök: Molnár Szilárd; kuratóriumi tagok: Gera Anna; Ladics Monika; dr. Harnos István; Varga Ildikó Erzsébet; Lovrity Sándorné; Horváth Csanád</w:t>
            </w:r>
          </w:p>
        </w:tc>
        <w:tc>
          <w:tcPr>
            <w:tcW w:w="1828" w:type="dxa"/>
            <w:tcBorders>
              <w:top w:val="single" w:sz="6" w:space="0" w:color="000000"/>
              <w:left w:val="single" w:sz="6" w:space="0" w:color="000000"/>
              <w:bottom w:val="single" w:sz="6" w:space="0" w:color="000000"/>
              <w:right w:val="single" w:sz="6" w:space="0" w:color="000000"/>
            </w:tcBorders>
          </w:tcPr>
          <w:p w14:paraId="7E91A134" w14:textId="77777777" w:rsidR="003F3AC6" w:rsidRDefault="003F3AC6" w:rsidP="00DF794E">
            <w:pPr>
              <w:spacing w:line="261" w:lineRule="auto"/>
              <w:ind w:left="1" w:right="17"/>
            </w:pPr>
            <w:r>
              <w:rPr>
                <w:rFonts w:ascii="Times New Roman" w:eastAsia="Times New Roman" w:hAnsi="Times New Roman" w:cs="Times New Roman"/>
                <w:sz w:val="18"/>
              </w:rPr>
              <w:t xml:space="preserve">Kuratóriumi elnök: dr. Szabó József; alelnök: Pápai István;  kuratóriumi tagok: Falu György; dr. </w:t>
            </w:r>
          </w:p>
          <w:p w14:paraId="33E24266" w14:textId="77777777" w:rsidR="003F3AC6" w:rsidRDefault="003F3AC6" w:rsidP="00DF794E">
            <w:pPr>
              <w:spacing w:line="261" w:lineRule="auto"/>
              <w:ind w:left="1"/>
            </w:pPr>
            <w:r>
              <w:rPr>
                <w:rFonts w:ascii="Times New Roman" w:eastAsia="Times New Roman" w:hAnsi="Times New Roman" w:cs="Times New Roman"/>
                <w:sz w:val="18"/>
              </w:rPr>
              <w:t xml:space="preserve">Sárközy István; Somodi Sándor; dr. </w:t>
            </w:r>
          </w:p>
          <w:p w14:paraId="0A1A1C4C" w14:textId="77777777" w:rsidR="003F3AC6" w:rsidRDefault="003F3AC6" w:rsidP="00DF794E">
            <w:pPr>
              <w:spacing w:after="2"/>
              <w:ind w:left="1"/>
            </w:pPr>
            <w:r>
              <w:rPr>
                <w:rFonts w:ascii="Times New Roman" w:eastAsia="Times New Roman" w:hAnsi="Times New Roman" w:cs="Times New Roman"/>
                <w:sz w:val="18"/>
              </w:rPr>
              <w:t xml:space="preserve">Tóth István; Dósay </w:t>
            </w:r>
          </w:p>
          <w:p w14:paraId="26BC4FE6" w14:textId="77777777" w:rsidR="003F3AC6" w:rsidRDefault="003F3AC6" w:rsidP="00DF794E">
            <w:pPr>
              <w:spacing w:after="2"/>
              <w:ind w:left="1"/>
            </w:pPr>
            <w:r>
              <w:rPr>
                <w:rFonts w:ascii="Times New Roman" w:eastAsia="Times New Roman" w:hAnsi="Times New Roman" w:cs="Times New Roman"/>
                <w:sz w:val="18"/>
              </w:rPr>
              <w:t xml:space="preserve">József; titkár: Kiss </w:t>
            </w:r>
          </w:p>
          <w:p w14:paraId="2151FE8D" w14:textId="77777777" w:rsidR="003F3AC6" w:rsidRDefault="003F3AC6" w:rsidP="00DF794E">
            <w:pPr>
              <w:ind w:left="1"/>
            </w:pPr>
            <w:r>
              <w:rPr>
                <w:rFonts w:ascii="Times New Roman" w:eastAsia="Times New Roman" w:hAnsi="Times New Roman" w:cs="Times New Roman"/>
                <w:sz w:val="18"/>
              </w:rPr>
              <w:t>Béla</w:t>
            </w:r>
          </w:p>
        </w:tc>
        <w:tc>
          <w:tcPr>
            <w:tcW w:w="2126" w:type="dxa"/>
            <w:tcBorders>
              <w:top w:val="single" w:sz="6" w:space="0" w:color="000000"/>
              <w:left w:val="single" w:sz="6" w:space="0" w:color="000000"/>
              <w:bottom w:val="single" w:sz="6" w:space="0" w:color="000000"/>
              <w:right w:val="single" w:sz="6" w:space="0" w:color="000000"/>
            </w:tcBorders>
          </w:tcPr>
          <w:p w14:paraId="619F3273" w14:textId="77777777" w:rsidR="003F3AC6" w:rsidRDefault="003F3AC6" w:rsidP="00DF794E">
            <w:pPr>
              <w:spacing w:after="2"/>
              <w:ind w:left="1"/>
              <w:jc w:val="both"/>
            </w:pPr>
            <w:r>
              <w:rPr>
                <w:rFonts w:ascii="Times New Roman" w:eastAsia="Times New Roman" w:hAnsi="Times New Roman" w:cs="Times New Roman"/>
                <w:sz w:val="18"/>
              </w:rPr>
              <w:t xml:space="preserve">Kuratóriumi elnök: Öveges </w:t>
            </w:r>
          </w:p>
          <w:p w14:paraId="335F4DB4" w14:textId="77777777" w:rsidR="003F3AC6" w:rsidRDefault="003F3AC6" w:rsidP="00DF794E">
            <w:pPr>
              <w:spacing w:line="261" w:lineRule="auto"/>
              <w:ind w:left="1"/>
            </w:pPr>
            <w:r>
              <w:rPr>
                <w:rFonts w:ascii="Times New Roman" w:eastAsia="Times New Roman" w:hAnsi="Times New Roman" w:cs="Times New Roman"/>
                <w:sz w:val="18"/>
              </w:rPr>
              <w:t xml:space="preserve">László; titkár: Virág Barnabás; kuratóriumi tagok: Barta Dóra; Bujdosóné dr. Dani </w:t>
            </w:r>
          </w:p>
          <w:p w14:paraId="6A34C9C1" w14:textId="77777777" w:rsidR="003F3AC6" w:rsidRDefault="003F3AC6" w:rsidP="00DF794E">
            <w:pPr>
              <w:spacing w:line="261" w:lineRule="auto"/>
              <w:ind w:left="1"/>
            </w:pPr>
            <w:r>
              <w:rPr>
                <w:rFonts w:ascii="Times New Roman" w:eastAsia="Times New Roman" w:hAnsi="Times New Roman" w:cs="Times New Roman"/>
                <w:sz w:val="18"/>
              </w:rPr>
              <w:t xml:space="preserve">Erzsébet; dr. Füzi László; Ladics Monika; Pósfainé dr. Bakota Éva; Weninger </w:t>
            </w:r>
          </w:p>
          <w:p w14:paraId="062CE961" w14:textId="77777777" w:rsidR="003F3AC6" w:rsidRDefault="003F3AC6" w:rsidP="00DF794E">
            <w:pPr>
              <w:ind w:left="1"/>
            </w:pPr>
            <w:r>
              <w:rPr>
                <w:rFonts w:ascii="Times New Roman" w:eastAsia="Times New Roman" w:hAnsi="Times New Roman" w:cs="Times New Roman"/>
                <w:sz w:val="18"/>
              </w:rPr>
              <w:t>Endréné</w:t>
            </w:r>
          </w:p>
        </w:tc>
        <w:tc>
          <w:tcPr>
            <w:tcW w:w="1716" w:type="dxa"/>
            <w:tcBorders>
              <w:top w:val="single" w:sz="6" w:space="0" w:color="000000"/>
              <w:left w:val="single" w:sz="6" w:space="0" w:color="000000"/>
              <w:bottom w:val="single" w:sz="6" w:space="0" w:color="000000"/>
              <w:right w:val="single" w:sz="6" w:space="0" w:color="000000"/>
            </w:tcBorders>
          </w:tcPr>
          <w:p w14:paraId="05BDAE8C" w14:textId="3F1AE66A" w:rsidR="003F3AC6" w:rsidRDefault="003F3AC6" w:rsidP="00DF794E">
            <w:pPr>
              <w:jc w:val="both"/>
              <w:rPr>
                <w:rFonts w:ascii="Times New Roman" w:hAnsi="Times New Roman" w:cs="Times New Roman"/>
                <w:color w:val="4F4F4F"/>
                <w:sz w:val="18"/>
                <w:szCs w:val="18"/>
              </w:rPr>
            </w:pPr>
            <w:r w:rsidRPr="003F3AC6">
              <w:rPr>
                <w:rFonts w:ascii="Times New Roman" w:hAnsi="Times New Roman" w:cs="Times New Roman"/>
                <w:color w:val="4F4F4F"/>
                <w:sz w:val="18"/>
                <w:szCs w:val="18"/>
              </w:rPr>
              <w:t>Kuratóriumi elnök: Dr. Brúszel László</w:t>
            </w:r>
          </w:p>
          <w:p w14:paraId="49B96B13" w14:textId="287A8CCF" w:rsidR="00386B6E" w:rsidRPr="00386B6E" w:rsidRDefault="00386B6E" w:rsidP="00DF794E">
            <w:pPr>
              <w:jc w:val="both"/>
              <w:rPr>
                <w:rFonts w:ascii="Times New Roman" w:eastAsia="Times New Roman" w:hAnsi="Times New Roman" w:cs="Times New Roman"/>
                <w:color w:val="4F4F4F"/>
                <w:sz w:val="18"/>
                <w:szCs w:val="18"/>
              </w:rPr>
            </w:pPr>
            <w:r>
              <w:rPr>
                <w:rFonts w:ascii="Times New Roman" w:hAnsi="Times New Roman" w:cs="Times New Roman"/>
                <w:color w:val="4F4F4F"/>
                <w:sz w:val="18"/>
                <w:szCs w:val="18"/>
              </w:rPr>
              <w:t xml:space="preserve">Kuratóriumi tagok: </w:t>
            </w:r>
            <w:r w:rsidRPr="00386B6E">
              <w:rPr>
                <w:rFonts w:ascii="Times New Roman" w:hAnsi="Times New Roman" w:cs="Times New Roman"/>
                <w:color w:val="4F4F4F"/>
                <w:sz w:val="18"/>
                <w:szCs w:val="18"/>
                <w:shd w:val="clear" w:color="auto" w:fill="FFFFFF"/>
              </w:rPr>
              <w:t>Varjú Lajos</w:t>
            </w:r>
            <w:r>
              <w:rPr>
                <w:rFonts w:ascii="Times New Roman" w:hAnsi="Times New Roman" w:cs="Times New Roman"/>
                <w:color w:val="4F4F4F"/>
                <w:sz w:val="18"/>
                <w:szCs w:val="18"/>
                <w:shd w:val="clear" w:color="auto" w:fill="FFFFFF"/>
              </w:rPr>
              <w:t>,</w:t>
            </w:r>
            <w:r>
              <w:rPr>
                <w:rFonts w:ascii="Arial" w:hAnsi="Arial" w:cs="Arial"/>
                <w:color w:val="4F4F4F"/>
                <w:sz w:val="21"/>
                <w:szCs w:val="21"/>
                <w:shd w:val="clear" w:color="auto" w:fill="FFFFFF"/>
              </w:rPr>
              <w:t xml:space="preserve"> </w:t>
            </w:r>
            <w:r w:rsidRPr="00386B6E">
              <w:rPr>
                <w:rFonts w:ascii="Times New Roman" w:hAnsi="Times New Roman" w:cs="Times New Roman"/>
                <w:color w:val="4F4F4F"/>
                <w:sz w:val="18"/>
                <w:szCs w:val="18"/>
                <w:shd w:val="clear" w:color="auto" w:fill="FFFFFF"/>
              </w:rPr>
              <w:t>Dr. Iványosi-Szabó András</w:t>
            </w:r>
            <w:r>
              <w:rPr>
                <w:rFonts w:ascii="Times New Roman" w:hAnsi="Times New Roman" w:cs="Times New Roman"/>
                <w:color w:val="4F4F4F"/>
                <w:sz w:val="18"/>
                <w:szCs w:val="18"/>
                <w:shd w:val="clear" w:color="auto" w:fill="FFFFFF"/>
              </w:rPr>
              <w:t xml:space="preserve">, </w:t>
            </w:r>
            <w:r w:rsidRPr="00386B6E">
              <w:rPr>
                <w:rFonts w:ascii="Times New Roman" w:hAnsi="Times New Roman" w:cs="Times New Roman"/>
                <w:color w:val="4F4F4F"/>
                <w:sz w:val="18"/>
                <w:szCs w:val="18"/>
                <w:shd w:val="clear" w:color="auto" w:fill="FFFFFF"/>
              </w:rPr>
              <w:t>Dr. Szabó József, Gilly Zsolt</w:t>
            </w:r>
          </w:p>
          <w:p w14:paraId="0401CFCF" w14:textId="77777777" w:rsidR="003F3AC6" w:rsidRDefault="003F3AC6" w:rsidP="00DF794E">
            <w:pPr>
              <w:spacing w:after="2"/>
              <w:ind w:left="1"/>
              <w:jc w:val="both"/>
              <w:rPr>
                <w:rFonts w:ascii="Times New Roman" w:eastAsia="Times New Roman" w:hAnsi="Times New Roman" w:cs="Times New Roman"/>
                <w:sz w:val="18"/>
              </w:rPr>
            </w:pPr>
          </w:p>
        </w:tc>
        <w:tc>
          <w:tcPr>
            <w:tcW w:w="3686" w:type="dxa"/>
            <w:tcBorders>
              <w:top w:val="single" w:sz="6" w:space="0" w:color="000000"/>
              <w:left w:val="single" w:sz="6" w:space="0" w:color="000000"/>
              <w:bottom w:val="single" w:sz="6" w:space="0" w:color="000000"/>
              <w:right w:val="single" w:sz="6" w:space="0" w:color="000000"/>
            </w:tcBorders>
          </w:tcPr>
          <w:p w14:paraId="6CD091A5" w14:textId="73484473" w:rsidR="002C01EE" w:rsidRDefault="002C01EE" w:rsidP="00DF794E">
            <w:pPr>
              <w:jc w:val="both"/>
              <w:rPr>
                <w:rFonts w:ascii="Times New Roman" w:hAnsi="Times New Roman" w:cs="Times New Roman"/>
                <w:color w:val="4F4F4F"/>
                <w:sz w:val="18"/>
                <w:szCs w:val="18"/>
              </w:rPr>
            </w:pPr>
            <w:r w:rsidRPr="002C01EE">
              <w:rPr>
                <w:rFonts w:ascii="Times New Roman" w:hAnsi="Times New Roman" w:cs="Times New Roman"/>
                <w:color w:val="4F4F4F"/>
                <w:sz w:val="18"/>
                <w:szCs w:val="18"/>
              </w:rPr>
              <w:t>Kuratóriumi elnök: Bozsó János Nándor</w:t>
            </w:r>
          </w:p>
          <w:p w14:paraId="3676EA96" w14:textId="71A6CE7F" w:rsidR="002C01EE" w:rsidRPr="002C01EE" w:rsidRDefault="002C01EE" w:rsidP="00DF794E">
            <w:pPr>
              <w:jc w:val="both"/>
              <w:rPr>
                <w:rFonts w:ascii="Times New Roman" w:eastAsia="Times New Roman" w:hAnsi="Times New Roman" w:cs="Times New Roman"/>
                <w:color w:val="4F4F4F"/>
                <w:sz w:val="18"/>
                <w:szCs w:val="18"/>
              </w:rPr>
            </w:pPr>
            <w:r>
              <w:rPr>
                <w:rFonts w:ascii="Times New Roman" w:hAnsi="Times New Roman" w:cs="Times New Roman"/>
                <w:color w:val="4F4F4F"/>
                <w:sz w:val="18"/>
                <w:szCs w:val="18"/>
              </w:rPr>
              <w:t xml:space="preserve">Kuratóriumi tagok: </w:t>
            </w:r>
            <w:r w:rsidRPr="002C01EE">
              <w:rPr>
                <w:rFonts w:ascii="Times New Roman" w:hAnsi="Times New Roman" w:cs="Times New Roman"/>
                <w:color w:val="4F4F4F"/>
                <w:sz w:val="18"/>
                <w:szCs w:val="18"/>
                <w:shd w:val="clear" w:color="auto" w:fill="FFFFFF"/>
              </w:rPr>
              <w:t>Dr. Szecskay András, Varga Mihály,Kozicz János, Dr. Zombor Gábor, Lóránd Klára, Versegi János</w:t>
            </w:r>
          </w:p>
          <w:p w14:paraId="548DFA0F" w14:textId="77777777" w:rsidR="003F3AC6" w:rsidRDefault="003F3AC6" w:rsidP="00DF794E">
            <w:pPr>
              <w:spacing w:after="2"/>
              <w:ind w:left="1"/>
              <w:jc w:val="both"/>
              <w:rPr>
                <w:rFonts w:ascii="Times New Roman" w:eastAsia="Times New Roman" w:hAnsi="Times New Roman" w:cs="Times New Roman"/>
                <w:sz w:val="18"/>
              </w:rPr>
            </w:pPr>
          </w:p>
        </w:tc>
      </w:tr>
      <w:tr w:rsidR="002C01EE" w14:paraId="427E6828" w14:textId="77777777" w:rsidTr="00DF794E">
        <w:trPr>
          <w:trHeight w:val="444"/>
        </w:trPr>
        <w:tc>
          <w:tcPr>
            <w:tcW w:w="1159" w:type="dxa"/>
            <w:tcBorders>
              <w:top w:val="single" w:sz="6" w:space="0" w:color="000000"/>
              <w:left w:val="single" w:sz="6" w:space="0" w:color="000000"/>
              <w:bottom w:val="single" w:sz="6" w:space="0" w:color="000000"/>
              <w:right w:val="single" w:sz="6" w:space="0" w:color="000000"/>
            </w:tcBorders>
          </w:tcPr>
          <w:p w14:paraId="6C23BBB6" w14:textId="77777777" w:rsidR="003F3AC6" w:rsidRDefault="003F3AC6" w:rsidP="00DF794E">
            <w:pPr>
              <w:ind w:left="1"/>
            </w:pPr>
            <w:r>
              <w:rPr>
                <w:rFonts w:ascii="Times New Roman" w:eastAsia="Times New Roman" w:hAnsi="Times New Roman" w:cs="Times New Roman"/>
                <w:sz w:val="18"/>
              </w:rPr>
              <w:t>Közalapítvány székhelye:</w:t>
            </w:r>
          </w:p>
        </w:tc>
        <w:tc>
          <w:tcPr>
            <w:tcW w:w="3802" w:type="dxa"/>
            <w:tcBorders>
              <w:top w:val="single" w:sz="6" w:space="0" w:color="000000"/>
              <w:left w:val="single" w:sz="6" w:space="0" w:color="000000"/>
              <w:bottom w:val="single" w:sz="6" w:space="0" w:color="000000"/>
              <w:right w:val="single" w:sz="6" w:space="0" w:color="000000"/>
            </w:tcBorders>
          </w:tcPr>
          <w:p w14:paraId="31E524E9" w14:textId="77777777" w:rsidR="003F3AC6" w:rsidRDefault="003F3AC6" w:rsidP="00DF794E">
            <w:pPr>
              <w:ind w:left="1"/>
            </w:pPr>
            <w:r>
              <w:rPr>
                <w:rFonts w:ascii="Times New Roman" w:eastAsia="Times New Roman" w:hAnsi="Times New Roman" w:cs="Times New Roman"/>
                <w:sz w:val="18"/>
              </w:rPr>
              <w:t xml:space="preserve">6000 Kecskemét, Liszt Ferenc u. 21. </w:t>
            </w:r>
          </w:p>
        </w:tc>
        <w:tc>
          <w:tcPr>
            <w:tcW w:w="1985" w:type="dxa"/>
            <w:tcBorders>
              <w:top w:val="single" w:sz="6" w:space="0" w:color="000000"/>
              <w:left w:val="single" w:sz="6" w:space="0" w:color="000000"/>
              <w:bottom w:val="single" w:sz="6" w:space="0" w:color="000000"/>
              <w:right w:val="single" w:sz="6" w:space="0" w:color="000000"/>
            </w:tcBorders>
          </w:tcPr>
          <w:p w14:paraId="3EC5D8C9" w14:textId="77777777" w:rsidR="003F3AC6" w:rsidRDefault="003F3AC6" w:rsidP="00DF794E">
            <w:r>
              <w:rPr>
                <w:rFonts w:ascii="Times New Roman" w:eastAsia="Times New Roman" w:hAnsi="Times New Roman" w:cs="Times New Roman"/>
                <w:sz w:val="18"/>
              </w:rPr>
              <w:t>6000 Kecskemét, Rákóczi út 15.</w:t>
            </w:r>
          </w:p>
        </w:tc>
        <w:tc>
          <w:tcPr>
            <w:tcW w:w="2394" w:type="dxa"/>
            <w:tcBorders>
              <w:top w:val="single" w:sz="6" w:space="0" w:color="000000"/>
              <w:left w:val="single" w:sz="6" w:space="0" w:color="000000"/>
              <w:bottom w:val="single" w:sz="6" w:space="0" w:color="000000"/>
              <w:right w:val="single" w:sz="6" w:space="0" w:color="000000"/>
            </w:tcBorders>
          </w:tcPr>
          <w:p w14:paraId="471A5E34" w14:textId="77777777" w:rsidR="003F3AC6" w:rsidRDefault="003F3AC6" w:rsidP="00DF794E">
            <w:pPr>
              <w:ind w:left="1" w:hanging="1"/>
              <w:jc w:val="both"/>
            </w:pPr>
            <w:r>
              <w:rPr>
                <w:rFonts w:ascii="Times New Roman" w:eastAsia="Times New Roman" w:hAnsi="Times New Roman" w:cs="Times New Roman"/>
                <w:sz w:val="18"/>
              </w:rPr>
              <w:t xml:space="preserve">6000 Kecskemét, Kossuth tér 1. </w:t>
            </w:r>
          </w:p>
        </w:tc>
        <w:tc>
          <w:tcPr>
            <w:tcW w:w="4693" w:type="dxa"/>
            <w:tcBorders>
              <w:top w:val="single" w:sz="6" w:space="0" w:color="000000"/>
              <w:left w:val="single" w:sz="6" w:space="0" w:color="000000"/>
              <w:bottom w:val="single" w:sz="6" w:space="0" w:color="000000"/>
              <w:right w:val="single" w:sz="6" w:space="0" w:color="000000"/>
            </w:tcBorders>
          </w:tcPr>
          <w:p w14:paraId="599CB9CB" w14:textId="77777777" w:rsidR="003F3AC6" w:rsidRDefault="003F3AC6" w:rsidP="00DF794E">
            <w:pPr>
              <w:ind w:left="1"/>
            </w:pPr>
            <w:r>
              <w:rPr>
                <w:rFonts w:ascii="Times New Roman" w:eastAsia="Times New Roman" w:hAnsi="Times New Roman" w:cs="Times New Roman"/>
                <w:sz w:val="18"/>
              </w:rPr>
              <w:t xml:space="preserve">6000 Kecskemét, Kossuth tér 1. </w:t>
            </w:r>
          </w:p>
        </w:tc>
        <w:tc>
          <w:tcPr>
            <w:tcW w:w="1828" w:type="dxa"/>
            <w:tcBorders>
              <w:top w:val="single" w:sz="6" w:space="0" w:color="000000"/>
              <w:left w:val="single" w:sz="6" w:space="0" w:color="000000"/>
              <w:bottom w:val="single" w:sz="6" w:space="0" w:color="000000"/>
              <w:right w:val="single" w:sz="6" w:space="0" w:color="000000"/>
            </w:tcBorders>
          </w:tcPr>
          <w:p w14:paraId="6C9096D5" w14:textId="77777777" w:rsidR="003F3AC6" w:rsidRDefault="003F3AC6" w:rsidP="00DF794E">
            <w:pPr>
              <w:ind w:left="1" w:hanging="1"/>
              <w:jc w:val="both"/>
            </w:pPr>
            <w:r>
              <w:rPr>
                <w:rFonts w:ascii="Times New Roman" w:eastAsia="Times New Roman" w:hAnsi="Times New Roman" w:cs="Times New Roman"/>
                <w:sz w:val="18"/>
              </w:rPr>
              <w:t xml:space="preserve">6000 Kecskemét, Kossuth tér 1. </w:t>
            </w:r>
          </w:p>
        </w:tc>
        <w:tc>
          <w:tcPr>
            <w:tcW w:w="2126" w:type="dxa"/>
            <w:tcBorders>
              <w:top w:val="single" w:sz="6" w:space="0" w:color="000000"/>
              <w:left w:val="single" w:sz="6" w:space="0" w:color="000000"/>
              <w:bottom w:val="single" w:sz="6" w:space="0" w:color="000000"/>
              <w:right w:val="single" w:sz="6" w:space="0" w:color="000000"/>
            </w:tcBorders>
          </w:tcPr>
          <w:p w14:paraId="01F74D6A" w14:textId="77777777" w:rsidR="003F3AC6" w:rsidRDefault="003F3AC6" w:rsidP="00DF794E">
            <w:pPr>
              <w:ind w:left="1"/>
              <w:jc w:val="both"/>
            </w:pPr>
            <w:r>
              <w:rPr>
                <w:rFonts w:ascii="Times New Roman" w:eastAsia="Times New Roman" w:hAnsi="Times New Roman" w:cs="Times New Roman"/>
                <w:sz w:val="18"/>
              </w:rPr>
              <w:t>6000 Kecskemét, Piaristák tere 8.</w:t>
            </w:r>
          </w:p>
        </w:tc>
        <w:tc>
          <w:tcPr>
            <w:tcW w:w="1716" w:type="dxa"/>
            <w:tcBorders>
              <w:top w:val="single" w:sz="6" w:space="0" w:color="000000"/>
              <w:left w:val="single" w:sz="6" w:space="0" w:color="000000"/>
              <w:bottom w:val="single" w:sz="6" w:space="0" w:color="000000"/>
              <w:right w:val="single" w:sz="6" w:space="0" w:color="000000"/>
            </w:tcBorders>
          </w:tcPr>
          <w:p w14:paraId="07617B82" w14:textId="4EB6A655" w:rsidR="003F3AC6" w:rsidRDefault="00386B6E" w:rsidP="00DF794E">
            <w:pPr>
              <w:ind w:left="1"/>
              <w:jc w:val="both"/>
              <w:rPr>
                <w:rFonts w:ascii="Times New Roman" w:eastAsia="Times New Roman" w:hAnsi="Times New Roman" w:cs="Times New Roman"/>
                <w:sz w:val="18"/>
              </w:rPr>
            </w:pPr>
            <w:r w:rsidRPr="00386B6E">
              <w:rPr>
                <w:rFonts w:ascii="Times New Roman" w:hAnsi="Times New Roman" w:cs="Times New Roman"/>
                <w:color w:val="4F4F4F"/>
                <w:sz w:val="18"/>
                <w:szCs w:val="18"/>
                <w:shd w:val="clear" w:color="auto" w:fill="FFFFFF"/>
              </w:rPr>
              <w:t>6000 Kecskemét, Műkert út 1</w:t>
            </w:r>
            <w:r>
              <w:rPr>
                <w:rFonts w:ascii="Arial" w:hAnsi="Arial" w:cs="Arial"/>
                <w:color w:val="4F4F4F"/>
                <w:sz w:val="21"/>
                <w:szCs w:val="21"/>
                <w:shd w:val="clear" w:color="auto" w:fill="FFFFFF"/>
              </w:rPr>
              <w:t>.</w:t>
            </w:r>
          </w:p>
        </w:tc>
        <w:tc>
          <w:tcPr>
            <w:tcW w:w="3686" w:type="dxa"/>
            <w:tcBorders>
              <w:top w:val="single" w:sz="6" w:space="0" w:color="000000"/>
              <w:left w:val="single" w:sz="6" w:space="0" w:color="000000"/>
              <w:bottom w:val="single" w:sz="6" w:space="0" w:color="000000"/>
              <w:right w:val="single" w:sz="6" w:space="0" w:color="000000"/>
            </w:tcBorders>
          </w:tcPr>
          <w:p w14:paraId="41CBCCD9" w14:textId="695244BF" w:rsidR="003F3AC6" w:rsidRPr="002C01EE" w:rsidRDefault="002C01EE" w:rsidP="00DF794E">
            <w:pPr>
              <w:ind w:left="1"/>
              <w:jc w:val="both"/>
              <w:rPr>
                <w:rFonts w:ascii="Times New Roman" w:eastAsia="Times New Roman" w:hAnsi="Times New Roman" w:cs="Times New Roman"/>
                <w:sz w:val="18"/>
                <w:szCs w:val="18"/>
              </w:rPr>
            </w:pPr>
            <w:r w:rsidRPr="002C01EE">
              <w:rPr>
                <w:rFonts w:ascii="Times New Roman" w:hAnsi="Times New Roman" w:cs="Times New Roman"/>
                <w:color w:val="4F4F4F"/>
                <w:sz w:val="18"/>
                <w:szCs w:val="18"/>
                <w:shd w:val="clear" w:color="auto" w:fill="FFFFFF"/>
              </w:rPr>
              <w:t>6000 Kecskemét, Klapka utca 34.</w:t>
            </w:r>
          </w:p>
        </w:tc>
      </w:tr>
      <w:tr w:rsidR="002C01EE" w14:paraId="2B4D2537" w14:textId="77777777" w:rsidTr="00DF794E">
        <w:trPr>
          <w:trHeight w:val="1114"/>
        </w:trPr>
        <w:tc>
          <w:tcPr>
            <w:tcW w:w="1159" w:type="dxa"/>
            <w:tcBorders>
              <w:top w:val="single" w:sz="6" w:space="0" w:color="000000"/>
              <w:left w:val="single" w:sz="6" w:space="0" w:color="000000"/>
              <w:bottom w:val="single" w:sz="6" w:space="0" w:color="000000"/>
              <w:right w:val="single" w:sz="6" w:space="0" w:color="000000"/>
            </w:tcBorders>
          </w:tcPr>
          <w:p w14:paraId="066E8E17" w14:textId="77777777" w:rsidR="003F3AC6" w:rsidRDefault="003F3AC6" w:rsidP="00DF794E">
            <w:pPr>
              <w:ind w:left="1" w:right="15"/>
            </w:pPr>
            <w:r>
              <w:rPr>
                <w:rFonts w:ascii="Times New Roman" w:eastAsia="Times New Roman" w:hAnsi="Times New Roman" w:cs="Times New Roman"/>
                <w:sz w:val="18"/>
              </w:rPr>
              <w:t>Közalapítvány elérhetőség (postai; telefonos; email):</w:t>
            </w:r>
          </w:p>
        </w:tc>
        <w:tc>
          <w:tcPr>
            <w:tcW w:w="3802" w:type="dxa"/>
            <w:tcBorders>
              <w:top w:val="single" w:sz="6" w:space="0" w:color="000000"/>
              <w:left w:val="single" w:sz="6" w:space="0" w:color="000000"/>
              <w:bottom w:val="single" w:sz="6" w:space="0" w:color="000000"/>
              <w:right w:val="single" w:sz="6" w:space="0" w:color="000000"/>
            </w:tcBorders>
          </w:tcPr>
          <w:p w14:paraId="5A4DCDBD" w14:textId="77777777" w:rsidR="003F3AC6" w:rsidRDefault="003F3AC6" w:rsidP="00DF794E">
            <w:pPr>
              <w:ind w:left="1" w:right="27"/>
            </w:pPr>
            <w:r>
              <w:rPr>
                <w:rFonts w:ascii="Times New Roman" w:eastAsia="Times New Roman" w:hAnsi="Times New Roman" w:cs="Times New Roman"/>
                <w:sz w:val="18"/>
              </w:rPr>
              <w:t>6000 Kecskemét, Liszt Ferenc u. 21. ; 76/481-711; museum@animationhouse.hu</w:t>
            </w:r>
          </w:p>
        </w:tc>
        <w:tc>
          <w:tcPr>
            <w:tcW w:w="1985" w:type="dxa"/>
            <w:tcBorders>
              <w:top w:val="single" w:sz="6" w:space="0" w:color="000000"/>
              <w:left w:val="single" w:sz="6" w:space="0" w:color="000000"/>
              <w:bottom w:val="single" w:sz="6" w:space="0" w:color="000000"/>
              <w:right w:val="single" w:sz="6" w:space="0" w:color="000000"/>
            </w:tcBorders>
          </w:tcPr>
          <w:p w14:paraId="75DAAD24" w14:textId="77777777" w:rsidR="003F3AC6" w:rsidRDefault="003F3AC6" w:rsidP="00DF794E">
            <w:pPr>
              <w:ind w:left="1" w:right="26"/>
            </w:pPr>
            <w:r>
              <w:rPr>
                <w:rFonts w:ascii="Times New Roman" w:eastAsia="Times New Roman" w:hAnsi="Times New Roman" w:cs="Times New Roman"/>
                <w:sz w:val="18"/>
              </w:rPr>
              <w:t>H-6000 Kecskemét, Rákóczi út 15., 76/486-616; +36705180801; info@hangszergyujtemeny.hu</w:t>
            </w:r>
          </w:p>
        </w:tc>
        <w:tc>
          <w:tcPr>
            <w:tcW w:w="2394" w:type="dxa"/>
            <w:tcBorders>
              <w:top w:val="single" w:sz="6" w:space="0" w:color="000000"/>
              <w:left w:val="single" w:sz="6" w:space="0" w:color="000000"/>
              <w:bottom w:val="single" w:sz="6" w:space="0" w:color="000000"/>
              <w:right w:val="single" w:sz="6" w:space="0" w:color="000000"/>
            </w:tcBorders>
          </w:tcPr>
          <w:p w14:paraId="613123FB" w14:textId="77777777" w:rsidR="003F3AC6" w:rsidRDefault="003F3AC6" w:rsidP="00DF794E">
            <w:pPr>
              <w:spacing w:line="261" w:lineRule="auto"/>
              <w:ind w:left="1"/>
            </w:pPr>
            <w:r>
              <w:rPr>
                <w:rFonts w:ascii="Times New Roman" w:eastAsia="Times New Roman" w:hAnsi="Times New Roman" w:cs="Times New Roman"/>
                <w:sz w:val="18"/>
              </w:rPr>
              <w:t xml:space="preserve">6000 Kecskemét, Kossuth tér 1., </w:t>
            </w:r>
          </w:p>
          <w:p w14:paraId="353E2F39" w14:textId="77777777" w:rsidR="003F3AC6" w:rsidRDefault="003F3AC6" w:rsidP="00DF794E">
            <w:pPr>
              <w:ind w:left="1"/>
            </w:pPr>
            <w:r>
              <w:rPr>
                <w:rFonts w:ascii="Times New Roman" w:eastAsia="Times New Roman" w:hAnsi="Times New Roman" w:cs="Times New Roman"/>
                <w:sz w:val="18"/>
              </w:rPr>
              <w:t>penzugy@vszk.hu</w:t>
            </w:r>
          </w:p>
        </w:tc>
        <w:tc>
          <w:tcPr>
            <w:tcW w:w="4693" w:type="dxa"/>
            <w:tcBorders>
              <w:top w:val="single" w:sz="6" w:space="0" w:color="000000"/>
              <w:left w:val="single" w:sz="6" w:space="0" w:color="000000"/>
              <w:bottom w:val="single" w:sz="6" w:space="0" w:color="000000"/>
              <w:right w:val="single" w:sz="6" w:space="0" w:color="000000"/>
            </w:tcBorders>
          </w:tcPr>
          <w:p w14:paraId="2DA66BC9" w14:textId="77777777" w:rsidR="003F3AC6" w:rsidRDefault="003F3AC6" w:rsidP="00DF794E">
            <w:pPr>
              <w:ind w:left="1"/>
            </w:pPr>
            <w:r>
              <w:rPr>
                <w:rFonts w:ascii="Times New Roman" w:eastAsia="Times New Roman" w:hAnsi="Times New Roman" w:cs="Times New Roman"/>
                <w:sz w:val="18"/>
              </w:rPr>
              <w:t>6000 Kecskemét, Kossuth tér 1.</w:t>
            </w:r>
          </w:p>
        </w:tc>
        <w:tc>
          <w:tcPr>
            <w:tcW w:w="1828" w:type="dxa"/>
            <w:tcBorders>
              <w:top w:val="single" w:sz="6" w:space="0" w:color="000000"/>
              <w:left w:val="single" w:sz="6" w:space="0" w:color="000000"/>
              <w:bottom w:val="single" w:sz="6" w:space="0" w:color="000000"/>
              <w:right w:val="single" w:sz="6" w:space="0" w:color="000000"/>
            </w:tcBorders>
          </w:tcPr>
          <w:p w14:paraId="6481BBD5" w14:textId="77777777" w:rsidR="003F3AC6" w:rsidRDefault="003F3AC6" w:rsidP="00DF794E">
            <w:pPr>
              <w:spacing w:after="2"/>
            </w:pPr>
            <w:r>
              <w:rPr>
                <w:rFonts w:ascii="Times New Roman" w:eastAsia="Times New Roman" w:hAnsi="Times New Roman" w:cs="Times New Roman"/>
                <w:sz w:val="18"/>
              </w:rPr>
              <w:t xml:space="preserve">6000 Kecskemét, </w:t>
            </w:r>
          </w:p>
          <w:p w14:paraId="600FD4F6" w14:textId="77777777" w:rsidR="003F3AC6" w:rsidRDefault="003F3AC6" w:rsidP="00DF794E">
            <w:pPr>
              <w:ind w:left="1"/>
            </w:pPr>
            <w:r>
              <w:rPr>
                <w:rFonts w:ascii="Times New Roman" w:eastAsia="Times New Roman" w:hAnsi="Times New Roman" w:cs="Times New Roman"/>
                <w:sz w:val="18"/>
              </w:rPr>
              <w:t>Kossuth tér 1., +36703796056; titkar@kecskemetkoz biztonsagaert.hu</w:t>
            </w:r>
          </w:p>
        </w:tc>
        <w:tc>
          <w:tcPr>
            <w:tcW w:w="2126" w:type="dxa"/>
            <w:tcBorders>
              <w:top w:val="single" w:sz="6" w:space="0" w:color="000000"/>
              <w:left w:val="single" w:sz="6" w:space="0" w:color="000000"/>
              <w:bottom w:val="single" w:sz="6" w:space="0" w:color="000000"/>
              <w:right w:val="single" w:sz="6" w:space="0" w:color="000000"/>
            </w:tcBorders>
          </w:tcPr>
          <w:p w14:paraId="5A69C180" w14:textId="77777777" w:rsidR="003F3AC6" w:rsidRDefault="003F3AC6" w:rsidP="00DF794E">
            <w:pPr>
              <w:spacing w:after="2"/>
              <w:ind w:left="1"/>
              <w:jc w:val="both"/>
            </w:pPr>
            <w:r>
              <w:rPr>
                <w:rFonts w:ascii="Times New Roman" w:eastAsia="Times New Roman" w:hAnsi="Times New Roman" w:cs="Times New Roman"/>
                <w:sz w:val="18"/>
              </w:rPr>
              <w:t xml:space="preserve">6000 Kecskemét, Piaristák </w:t>
            </w:r>
          </w:p>
          <w:p w14:paraId="26312710" w14:textId="77777777" w:rsidR="003F3AC6" w:rsidRDefault="003F3AC6" w:rsidP="00DF794E">
            <w:pPr>
              <w:spacing w:after="2"/>
              <w:ind w:left="1"/>
            </w:pPr>
            <w:r>
              <w:rPr>
                <w:rFonts w:ascii="Times New Roman" w:eastAsia="Times New Roman" w:hAnsi="Times New Roman" w:cs="Times New Roman"/>
                <w:sz w:val="18"/>
              </w:rPr>
              <w:t xml:space="preserve">tere 8.; </w:t>
            </w:r>
          </w:p>
          <w:p w14:paraId="46B4694D" w14:textId="77777777" w:rsidR="003F3AC6" w:rsidRDefault="003F3AC6" w:rsidP="00DF794E">
            <w:pPr>
              <w:ind w:left="1"/>
            </w:pPr>
            <w:r>
              <w:rPr>
                <w:rFonts w:ascii="Times New Roman" w:eastAsia="Times New Roman" w:hAnsi="Times New Roman" w:cs="Times New Roman"/>
                <w:sz w:val="18"/>
              </w:rPr>
              <w:t>virag.barnabas@kjmk.hu</w:t>
            </w:r>
          </w:p>
        </w:tc>
        <w:tc>
          <w:tcPr>
            <w:tcW w:w="1716" w:type="dxa"/>
            <w:tcBorders>
              <w:top w:val="single" w:sz="6" w:space="0" w:color="000000"/>
              <w:left w:val="single" w:sz="6" w:space="0" w:color="000000"/>
              <w:bottom w:val="single" w:sz="6" w:space="0" w:color="000000"/>
              <w:right w:val="single" w:sz="6" w:space="0" w:color="000000"/>
            </w:tcBorders>
          </w:tcPr>
          <w:p w14:paraId="3B49C642" w14:textId="77777777" w:rsidR="003F3AC6" w:rsidRDefault="00386B6E" w:rsidP="00DF794E">
            <w:pPr>
              <w:spacing w:after="2"/>
              <w:ind w:left="1"/>
              <w:jc w:val="both"/>
              <w:rPr>
                <w:rFonts w:ascii="Arial" w:hAnsi="Arial" w:cs="Arial"/>
                <w:color w:val="4F4F4F"/>
                <w:sz w:val="21"/>
                <w:szCs w:val="21"/>
                <w:shd w:val="clear" w:color="auto" w:fill="FFFFFF"/>
              </w:rPr>
            </w:pPr>
            <w:r w:rsidRPr="00386B6E">
              <w:rPr>
                <w:rFonts w:ascii="Times New Roman" w:hAnsi="Times New Roman" w:cs="Times New Roman"/>
                <w:color w:val="4F4F4F"/>
                <w:sz w:val="18"/>
                <w:szCs w:val="18"/>
                <w:shd w:val="clear" w:color="auto" w:fill="FFFFFF"/>
              </w:rPr>
              <w:t>6000 Kecskemét, Műkert út 1</w:t>
            </w:r>
            <w:r>
              <w:rPr>
                <w:rFonts w:ascii="Arial" w:hAnsi="Arial" w:cs="Arial"/>
                <w:color w:val="4F4F4F"/>
                <w:sz w:val="21"/>
                <w:szCs w:val="21"/>
                <w:shd w:val="clear" w:color="auto" w:fill="FFFFFF"/>
              </w:rPr>
              <w:t>.</w:t>
            </w:r>
          </w:p>
          <w:p w14:paraId="7FFE643B" w14:textId="6496602A" w:rsidR="00386B6E" w:rsidRDefault="00000000" w:rsidP="00DF794E">
            <w:pPr>
              <w:spacing w:after="2"/>
              <w:ind w:left="1"/>
              <w:jc w:val="both"/>
              <w:rPr>
                <w:rFonts w:ascii="Times New Roman" w:eastAsia="Times New Roman" w:hAnsi="Times New Roman" w:cs="Times New Roman"/>
                <w:sz w:val="18"/>
              </w:rPr>
            </w:pPr>
            <w:hyperlink r:id="rId4" w:history="1">
              <w:r w:rsidR="002C01EE" w:rsidRPr="00FB2AD7">
                <w:rPr>
                  <w:rStyle w:val="Hiperhivatkozs"/>
                  <w:rFonts w:ascii="Times New Roman" w:eastAsia="Times New Roman" w:hAnsi="Times New Roman" w:cs="Times New Roman"/>
                  <w:sz w:val="18"/>
                </w:rPr>
                <w:t>info@zookecskemet.hu</w:t>
              </w:r>
            </w:hyperlink>
          </w:p>
          <w:p w14:paraId="12389CAC" w14:textId="73F735BB" w:rsidR="002C01EE" w:rsidRDefault="002C01EE" w:rsidP="00DF794E">
            <w:pPr>
              <w:spacing w:after="2"/>
              <w:ind w:left="1"/>
              <w:jc w:val="both"/>
              <w:rPr>
                <w:rFonts w:ascii="Times New Roman" w:eastAsia="Times New Roman" w:hAnsi="Times New Roman" w:cs="Times New Roman"/>
                <w:sz w:val="18"/>
              </w:rPr>
            </w:pPr>
            <w:r>
              <w:rPr>
                <w:rFonts w:ascii="Times New Roman" w:eastAsia="Times New Roman" w:hAnsi="Times New Roman" w:cs="Times New Roman"/>
                <w:sz w:val="18"/>
              </w:rPr>
              <w:t>+3676320121</w:t>
            </w:r>
          </w:p>
        </w:tc>
        <w:tc>
          <w:tcPr>
            <w:tcW w:w="3686" w:type="dxa"/>
            <w:tcBorders>
              <w:top w:val="single" w:sz="6" w:space="0" w:color="000000"/>
              <w:left w:val="single" w:sz="6" w:space="0" w:color="000000"/>
              <w:bottom w:val="single" w:sz="6" w:space="0" w:color="000000"/>
              <w:right w:val="single" w:sz="6" w:space="0" w:color="000000"/>
            </w:tcBorders>
          </w:tcPr>
          <w:p w14:paraId="0A317739" w14:textId="77777777" w:rsidR="003F3AC6" w:rsidRDefault="002C01EE" w:rsidP="00DF794E">
            <w:pPr>
              <w:spacing w:after="2"/>
              <w:ind w:left="1"/>
              <w:jc w:val="both"/>
              <w:rPr>
                <w:rFonts w:ascii="Times New Roman" w:hAnsi="Times New Roman" w:cs="Times New Roman"/>
                <w:color w:val="4F4F4F"/>
                <w:sz w:val="18"/>
                <w:szCs w:val="18"/>
                <w:shd w:val="clear" w:color="auto" w:fill="FFFFFF"/>
              </w:rPr>
            </w:pPr>
            <w:r w:rsidRPr="002C01EE">
              <w:rPr>
                <w:rFonts w:ascii="Times New Roman" w:hAnsi="Times New Roman" w:cs="Times New Roman"/>
                <w:color w:val="4F4F4F"/>
                <w:sz w:val="18"/>
                <w:szCs w:val="18"/>
                <w:shd w:val="clear" w:color="auto" w:fill="FFFFFF"/>
              </w:rPr>
              <w:t>6000 Kecskemét, Klapka utca 34.</w:t>
            </w:r>
          </w:p>
          <w:p w14:paraId="3E3C8EBB" w14:textId="77777777" w:rsidR="002C01EE" w:rsidRPr="002C01EE" w:rsidRDefault="00000000" w:rsidP="00DF794E">
            <w:pPr>
              <w:spacing w:after="2"/>
              <w:ind w:left="1"/>
              <w:jc w:val="both"/>
              <w:rPr>
                <w:rFonts w:ascii="Times New Roman" w:hAnsi="Times New Roman" w:cs="Times New Roman"/>
                <w:sz w:val="18"/>
                <w:szCs w:val="18"/>
              </w:rPr>
            </w:pPr>
            <w:hyperlink r:id="rId5" w:history="1">
              <w:r w:rsidR="002C01EE" w:rsidRPr="002C01EE">
                <w:rPr>
                  <w:rStyle w:val="Hiperhivatkozs"/>
                  <w:rFonts w:ascii="Times New Roman" w:hAnsi="Times New Roman" w:cs="Times New Roman"/>
                  <w:spacing w:val="15"/>
                  <w:sz w:val="18"/>
                  <w:szCs w:val="18"/>
                  <w:bdr w:val="none" w:sz="0" w:space="0" w:color="auto" w:frame="1"/>
                  <w:shd w:val="clear" w:color="auto" w:fill="FFFFFF"/>
                </w:rPr>
                <w:t>bozso.gyujtemeny@gmail.com</w:t>
              </w:r>
            </w:hyperlink>
          </w:p>
          <w:p w14:paraId="20DF22F7" w14:textId="351349B1" w:rsidR="002C01EE" w:rsidRPr="002C01EE" w:rsidRDefault="002C01EE" w:rsidP="00DF794E">
            <w:pPr>
              <w:spacing w:after="2"/>
              <w:ind w:left="1"/>
              <w:jc w:val="both"/>
              <w:rPr>
                <w:rFonts w:ascii="Times New Roman" w:eastAsia="Times New Roman" w:hAnsi="Times New Roman" w:cs="Times New Roman"/>
                <w:sz w:val="18"/>
                <w:szCs w:val="18"/>
              </w:rPr>
            </w:pPr>
            <w:r w:rsidRPr="002C01EE">
              <w:rPr>
                <w:rFonts w:ascii="Times New Roman" w:hAnsi="Times New Roman" w:cs="Times New Roman"/>
                <w:spacing w:val="15"/>
                <w:sz w:val="18"/>
                <w:szCs w:val="18"/>
                <w:shd w:val="clear" w:color="auto" w:fill="FFFFFF"/>
              </w:rPr>
              <w:t>+36 76/324-625, 417-130</w:t>
            </w:r>
          </w:p>
        </w:tc>
      </w:tr>
      <w:tr w:rsidR="002C01EE" w14:paraId="54670307" w14:textId="77777777" w:rsidTr="00DF794E">
        <w:trPr>
          <w:trHeight w:val="444"/>
        </w:trPr>
        <w:tc>
          <w:tcPr>
            <w:tcW w:w="1159" w:type="dxa"/>
            <w:tcBorders>
              <w:top w:val="single" w:sz="6" w:space="0" w:color="000000"/>
              <w:left w:val="single" w:sz="6" w:space="0" w:color="000000"/>
              <w:bottom w:val="single" w:sz="6" w:space="0" w:color="000000"/>
              <w:right w:val="single" w:sz="6" w:space="0" w:color="000000"/>
            </w:tcBorders>
          </w:tcPr>
          <w:p w14:paraId="49996D65" w14:textId="5D583526" w:rsidR="003F3AC6" w:rsidRDefault="003F3AC6" w:rsidP="00DF794E">
            <w:pPr>
              <w:ind w:left="1"/>
            </w:pPr>
            <w:r>
              <w:rPr>
                <w:rFonts w:ascii="Times New Roman" w:eastAsia="Times New Roman" w:hAnsi="Times New Roman" w:cs="Times New Roman"/>
                <w:sz w:val="18"/>
              </w:rPr>
              <w:t>link:</w:t>
            </w:r>
          </w:p>
        </w:tc>
        <w:tc>
          <w:tcPr>
            <w:tcW w:w="3802" w:type="dxa"/>
            <w:tcBorders>
              <w:top w:val="single" w:sz="6" w:space="0" w:color="000000"/>
              <w:left w:val="single" w:sz="6" w:space="0" w:color="000000"/>
              <w:bottom w:val="single" w:sz="6" w:space="0" w:color="000000"/>
              <w:right w:val="single" w:sz="6" w:space="0" w:color="000000"/>
            </w:tcBorders>
          </w:tcPr>
          <w:p w14:paraId="1E06A14C" w14:textId="77777777" w:rsidR="003F3AC6" w:rsidRDefault="003F3AC6" w:rsidP="00DF794E">
            <w:pPr>
              <w:ind w:left="1"/>
            </w:pPr>
            <w:r>
              <w:rPr>
                <w:rFonts w:ascii="Times New Roman" w:eastAsia="Times New Roman" w:hAnsi="Times New Roman" w:cs="Times New Roman"/>
                <w:sz w:val="18"/>
              </w:rPr>
              <w:t>http://www.animationhouse.hu/</w:t>
            </w:r>
          </w:p>
        </w:tc>
        <w:tc>
          <w:tcPr>
            <w:tcW w:w="1985" w:type="dxa"/>
            <w:tcBorders>
              <w:top w:val="single" w:sz="6" w:space="0" w:color="000000"/>
              <w:left w:val="single" w:sz="6" w:space="0" w:color="000000"/>
              <w:bottom w:val="single" w:sz="6" w:space="0" w:color="000000"/>
              <w:right w:val="single" w:sz="6" w:space="0" w:color="000000"/>
            </w:tcBorders>
          </w:tcPr>
          <w:p w14:paraId="7F669FC5" w14:textId="77777777" w:rsidR="003F3AC6" w:rsidRDefault="003F3AC6" w:rsidP="00DF794E">
            <w:pPr>
              <w:ind w:left="1"/>
            </w:pPr>
            <w:r>
              <w:rPr>
                <w:rFonts w:ascii="Times New Roman" w:eastAsia="Times New Roman" w:hAnsi="Times New Roman" w:cs="Times New Roman"/>
                <w:sz w:val="18"/>
              </w:rPr>
              <w:t>http://www.hangszergyujtemeny.h u/</w:t>
            </w:r>
          </w:p>
        </w:tc>
        <w:tc>
          <w:tcPr>
            <w:tcW w:w="2394" w:type="dxa"/>
            <w:tcBorders>
              <w:top w:val="single" w:sz="6" w:space="0" w:color="000000"/>
              <w:left w:val="single" w:sz="6" w:space="0" w:color="000000"/>
              <w:bottom w:val="single" w:sz="6" w:space="0" w:color="000000"/>
              <w:right w:val="single" w:sz="6" w:space="0" w:color="000000"/>
            </w:tcBorders>
          </w:tcPr>
          <w:p w14:paraId="1F0C4D7E" w14:textId="77777777" w:rsidR="003F3AC6" w:rsidRDefault="003F3AC6" w:rsidP="00DF794E">
            <w:pPr>
              <w:ind w:left="1"/>
            </w:pPr>
            <w:r>
              <w:rPr>
                <w:rFonts w:ascii="Times New Roman" w:eastAsia="Times New Roman" w:hAnsi="Times New Roman" w:cs="Times New Roman"/>
                <w:sz w:val="18"/>
              </w:rPr>
              <w:t>http://www.vszk.hu/</w:t>
            </w:r>
          </w:p>
        </w:tc>
        <w:tc>
          <w:tcPr>
            <w:tcW w:w="4693" w:type="dxa"/>
            <w:tcBorders>
              <w:top w:val="single" w:sz="6" w:space="0" w:color="000000"/>
              <w:left w:val="single" w:sz="6" w:space="0" w:color="000000"/>
              <w:bottom w:val="single" w:sz="6" w:space="0" w:color="000000"/>
              <w:right w:val="single" w:sz="6" w:space="0" w:color="000000"/>
            </w:tcBorders>
          </w:tcPr>
          <w:p w14:paraId="3605973E" w14:textId="77777777" w:rsidR="003F3AC6" w:rsidRDefault="003F3AC6" w:rsidP="00DF794E"/>
        </w:tc>
        <w:tc>
          <w:tcPr>
            <w:tcW w:w="1828" w:type="dxa"/>
            <w:tcBorders>
              <w:top w:val="single" w:sz="6" w:space="0" w:color="000000"/>
              <w:left w:val="single" w:sz="6" w:space="0" w:color="000000"/>
              <w:bottom w:val="single" w:sz="6" w:space="0" w:color="000000"/>
              <w:right w:val="single" w:sz="6" w:space="0" w:color="000000"/>
            </w:tcBorders>
          </w:tcPr>
          <w:p w14:paraId="0F87EF68" w14:textId="77777777" w:rsidR="003F3AC6" w:rsidRDefault="003F3AC6" w:rsidP="00DF794E"/>
        </w:tc>
        <w:tc>
          <w:tcPr>
            <w:tcW w:w="2126" w:type="dxa"/>
            <w:tcBorders>
              <w:top w:val="single" w:sz="6" w:space="0" w:color="000000"/>
              <w:left w:val="single" w:sz="6" w:space="0" w:color="000000"/>
              <w:bottom w:val="single" w:sz="6" w:space="0" w:color="000000"/>
              <w:right w:val="single" w:sz="6" w:space="0" w:color="000000"/>
            </w:tcBorders>
          </w:tcPr>
          <w:p w14:paraId="6CF82000" w14:textId="77777777" w:rsidR="003F3AC6" w:rsidRDefault="003F3AC6" w:rsidP="00DF794E">
            <w:pPr>
              <w:ind w:left="1" w:firstLine="1"/>
            </w:pPr>
            <w:r>
              <w:rPr>
                <w:rFonts w:ascii="Times New Roman" w:eastAsia="Times New Roman" w:hAnsi="Times New Roman" w:cs="Times New Roman"/>
                <w:sz w:val="18"/>
              </w:rPr>
              <w:t>https://www.kjmk.hu/alapit vany/</w:t>
            </w:r>
          </w:p>
        </w:tc>
        <w:tc>
          <w:tcPr>
            <w:tcW w:w="1716" w:type="dxa"/>
            <w:tcBorders>
              <w:top w:val="single" w:sz="6" w:space="0" w:color="000000"/>
              <w:left w:val="single" w:sz="6" w:space="0" w:color="000000"/>
              <w:bottom w:val="single" w:sz="6" w:space="0" w:color="000000"/>
              <w:right w:val="single" w:sz="6" w:space="0" w:color="000000"/>
            </w:tcBorders>
          </w:tcPr>
          <w:p w14:paraId="05F09B30" w14:textId="055E81DF" w:rsidR="003F3AC6" w:rsidRDefault="00386B6E" w:rsidP="00DF794E">
            <w:pPr>
              <w:ind w:left="1" w:firstLine="1"/>
              <w:rPr>
                <w:rFonts w:ascii="Times New Roman" w:eastAsia="Times New Roman" w:hAnsi="Times New Roman" w:cs="Times New Roman"/>
                <w:sz w:val="18"/>
              </w:rPr>
            </w:pPr>
            <w:r w:rsidRPr="00386B6E">
              <w:rPr>
                <w:rFonts w:ascii="Times New Roman" w:eastAsia="Times New Roman" w:hAnsi="Times New Roman" w:cs="Times New Roman"/>
                <w:sz w:val="18"/>
              </w:rPr>
              <w:t>http://www.zookecskemet.hu/</w:t>
            </w:r>
          </w:p>
        </w:tc>
        <w:tc>
          <w:tcPr>
            <w:tcW w:w="3686" w:type="dxa"/>
            <w:tcBorders>
              <w:top w:val="single" w:sz="6" w:space="0" w:color="000000"/>
              <w:left w:val="single" w:sz="6" w:space="0" w:color="000000"/>
              <w:bottom w:val="single" w:sz="6" w:space="0" w:color="000000"/>
              <w:right w:val="single" w:sz="6" w:space="0" w:color="000000"/>
            </w:tcBorders>
          </w:tcPr>
          <w:p w14:paraId="7A7E2539" w14:textId="7DA03142" w:rsidR="003F3AC6" w:rsidRDefault="002C01EE" w:rsidP="00DF794E">
            <w:pPr>
              <w:ind w:left="1" w:firstLine="1"/>
              <w:rPr>
                <w:rFonts w:ascii="Times New Roman" w:eastAsia="Times New Roman" w:hAnsi="Times New Roman" w:cs="Times New Roman"/>
                <w:sz w:val="18"/>
              </w:rPr>
            </w:pPr>
            <w:r w:rsidRPr="002C01EE">
              <w:rPr>
                <w:rFonts w:ascii="Times New Roman" w:eastAsia="Times New Roman" w:hAnsi="Times New Roman" w:cs="Times New Roman"/>
                <w:sz w:val="18"/>
                <w:szCs w:val="18"/>
              </w:rPr>
              <w:t>bozso.net/</w:t>
            </w:r>
          </w:p>
        </w:tc>
      </w:tr>
      <w:tr w:rsidR="002C01EE" w14:paraId="4737A6D5" w14:textId="77777777" w:rsidTr="00DF794E">
        <w:trPr>
          <w:trHeight w:val="5786"/>
        </w:trPr>
        <w:tc>
          <w:tcPr>
            <w:tcW w:w="1159" w:type="dxa"/>
            <w:tcBorders>
              <w:top w:val="single" w:sz="6" w:space="0" w:color="000000"/>
              <w:left w:val="single" w:sz="6" w:space="0" w:color="000000"/>
              <w:bottom w:val="single" w:sz="6" w:space="0" w:color="000000"/>
              <w:right w:val="single" w:sz="6" w:space="0" w:color="000000"/>
            </w:tcBorders>
          </w:tcPr>
          <w:p w14:paraId="0EEBFF2F" w14:textId="77777777" w:rsidR="003F3AC6" w:rsidRDefault="003F3AC6" w:rsidP="00DF794E">
            <w:pPr>
              <w:ind w:left="1"/>
            </w:pPr>
            <w:r>
              <w:rPr>
                <w:rFonts w:ascii="Times New Roman" w:eastAsia="Times New Roman" w:hAnsi="Times New Roman" w:cs="Times New Roman"/>
                <w:sz w:val="18"/>
              </w:rPr>
              <w:t>Közalapítvány célja:</w:t>
            </w:r>
          </w:p>
        </w:tc>
        <w:tc>
          <w:tcPr>
            <w:tcW w:w="3802" w:type="dxa"/>
            <w:tcBorders>
              <w:top w:val="single" w:sz="6" w:space="0" w:color="000000"/>
              <w:left w:val="single" w:sz="6" w:space="0" w:color="000000"/>
              <w:bottom w:val="single" w:sz="6" w:space="0" w:color="000000"/>
              <w:right w:val="single" w:sz="6" w:space="0" w:color="000000"/>
            </w:tcBorders>
          </w:tcPr>
          <w:p w14:paraId="0EA9672C" w14:textId="77777777" w:rsidR="003F3AC6" w:rsidRDefault="003F3AC6" w:rsidP="00DF794E">
            <w:pPr>
              <w:ind w:left="1" w:right="26"/>
            </w:pPr>
            <w:r>
              <w:rPr>
                <w:rFonts w:ascii="Times New Roman" w:eastAsia="Times New Roman" w:hAnsi="Times New Roman" w:cs="Times New Roman"/>
                <w:sz w:val="18"/>
              </w:rPr>
              <w:t>A Közalapítvány célja – különös tekintettel a műfaj több évtizedes helyi hagyományára – a magyar animációs filmművészet értékeinek megőrzése és népszerűsítése, ezen belül különösen a múltban használt animációs filmkészítő eszközök felkutatása és bemutatása, valamint Magyarországon és külföldön élt kiemelkedő tehetségű animációs filmművészek munkáinak és relikviáinak összegyűjtése, tudományos feldolgozása és tárolása. A Közalapítvány célja továbbá a magyar animációs filmművészet népszerűsítése helyben, a régióban, az ország egész területén, külföldön – különös tekintettel a határon túli magyarok körében – műhely foglalkozásokkal, kiállításokkal, hazai és külföldi vetítésekkel, nemzetközi animációs filmfesztiválok szervezésével, szakkönyvek, és periodika kiadásával, valamint egyéb, a magyar animáció megőrzését és fejlődését segítő tevékenység. Művészi értéket képviselő magyar és külföldi animációs filmek sokszorosítása és értékesítése, így a műfaj adta sajátos lehetőségekkel is elősegítve az euroatlanti integrációs folyamatokat. Gyűjteményének bemutatása és a tájékoztatás megteremtése világhálón, a virtuális Magyar Animáció Háza létrehozása. A Közalapítvány közhasznú célja „kulturális tevékenység”, valamint „kulturális örökség megóvása” elnevezésű közhasznú tevékenységek folytatása. A Közalapítvány célja szerinti kiemelkedően közhasznú tevékenységei ellátásával a muzeális intézményekről, a nyilvános könyvtári ellátásról és a közművelődésről szóló 1997. évi CXL. törvény 76. § (2) bekezdés b.) és g.) pontja alapján az Alapító által létrehozott más szervezetekkel együttműködve látja el az Alapító feladatkörébe tartozó tevékenységet. A Közalapítvány közvetlen politikai tevékenységet nem folytat, szervezete pártoktól független és azoknak anyagi támogatást nem nyújt.</w:t>
            </w:r>
          </w:p>
        </w:tc>
        <w:tc>
          <w:tcPr>
            <w:tcW w:w="1985" w:type="dxa"/>
            <w:tcBorders>
              <w:top w:val="single" w:sz="6" w:space="0" w:color="000000"/>
              <w:left w:val="single" w:sz="6" w:space="0" w:color="000000"/>
              <w:bottom w:val="single" w:sz="6" w:space="0" w:color="000000"/>
              <w:right w:val="single" w:sz="6" w:space="0" w:color="000000"/>
            </w:tcBorders>
          </w:tcPr>
          <w:p w14:paraId="13E7C633" w14:textId="77777777" w:rsidR="003F3AC6" w:rsidRDefault="003F3AC6" w:rsidP="00DF794E">
            <w:pPr>
              <w:spacing w:line="261" w:lineRule="auto"/>
              <w:ind w:left="1"/>
            </w:pPr>
            <w:r>
              <w:rPr>
                <w:rFonts w:ascii="Times New Roman" w:eastAsia="Times New Roman" w:hAnsi="Times New Roman" w:cs="Times New Roman"/>
                <w:sz w:val="18"/>
              </w:rPr>
              <w:t xml:space="preserve">A Közalapítvány célja a kulturális tevékenység támogatása, és a kulturális örökség megóvása különösen a magyar és külföldi népi és egyéb hangszerek (hangeszközök) gyűjtése, megőrzése, nyilvántartása, oktatása és közművelődési szempontú feldolgozása és bemutatása,  ezekhez kapcsolódó múzeumi bolt fenntartása, részvétel a város kulturális életének eseményeiben, hazai és nemzetközi kulturális és edukációs programokban, az egyetemes zenei és hangszerkultúra értékeinek felkutatása, népszerűsítése, együttműködés és kapcsolattartás az illetékes hazai és külföldi állami önkormányzati és egyéb intézményekkel, szervezetekkel, pályázatok és ösztöndíjak kiírása: </w:t>
            </w:r>
          </w:p>
          <w:p w14:paraId="3DAB4362" w14:textId="77777777" w:rsidR="003F3AC6" w:rsidRDefault="003F3AC6" w:rsidP="00DF794E">
            <w:pPr>
              <w:ind w:left="1"/>
            </w:pPr>
            <w:r>
              <w:rPr>
                <w:rFonts w:ascii="Times New Roman" w:eastAsia="Times New Roman" w:hAnsi="Times New Roman" w:cs="Times New Roman"/>
                <w:sz w:val="18"/>
              </w:rPr>
              <w:t>hangszerkészítés, restaurálás, zeneszerzés, hangszergyűjtés, hangszertörténet témakörökben.</w:t>
            </w:r>
          </w:p>
        </w:tc>
        <w:tc>
          <w:tcPr>
            <w:tcW w:w="2394" w:type="dxa"/>
            <w:tcBorders>
              <w:top w:val="single" w:sz="6" w:space="0" w:color="000000"/>
              <w:left w:val="single" w:sz="6" w:space="0" w:color="000000"/>
              <w:bottom w:val="single" w:sz="6" w:space="0" w:color="000000"/>
              <w:right w:val="single" w:sz="6" w:space="0" w:color="000000"/>
            </w:tcBorders>
          </w:tcPr>
          <w:p w14:paraId="6E44CA8F" w14:textId="1239D6A5" w:rsidR="003F3AC6" w:rsidRPr="00330145" w:rsidRDefault="00330145" w:rsidP="00DF794E">
            <w:pPr>
              <w:ind w:left="1" w:right="11"/>
              <w:rPr>
                <w:rFonts w:ascii="Times New Roman" w:hAnsi="Times New Roman" w:cs="Times New Roman"/>
                <w:sz w:val="18"/>
                <w:szCs w:val="18"/>
              </w:rPr>
            </w:pPr>
            <w:r w:rsidRPr="00330145">
              <w:rPr>
                <w:rFonts w:ascii="Times New Roman" w:hAnsi="Times New Roman" w:cs="Times New Roman"/>
                <w:color w:val="auto"/>
                <w:sz w:val="18"/>
                <w:szCs w:val="18"/>
                <w:shd w:val="clear" w:color="auto" w:fill="FFFFFF"/>
              </w:rPr>
              <w:t>A Közalapítvány elsődleges céljának tekinti az emberbaráti segítséget, támogatást az olyan emberek és családok anyagi és természetbeni megsegítését, akik önhibájukon kívül a legalapvetőbb emberi létfeltételekhez (élelmiszer, ruházat, tüzelő, gyógyszer) sem juthatnak hozzá szükségleteinek megfelelő mértékben. A Közalapítvány figyelemmel kíséri és lehetőség szerint támogatja azokat, akik valamilyen oknál fogva rászorultak, hátrányos helyzetűek, időskorúak, mozgáskorlátozottak, súlyos betegségben szenvedők, tartósan munkanélküliek, hajléktalanok, természeti csapás vagy más rendkívüli esemény miatt nehéz helyzetbe kerültek, nagycsaládosok, gyermeküket egyedül nevelők. A Közalapítvány támogatja a szociális, jótékony célú klubokat, közösségeket, humán vállalkozásokat. A Közalapítvány tulajdonában álló két üdülőegységben – közhasznú tevékenysége keretében – történő üdültetés a Működési Szabályzat szerint.</w:t>
            </w:r>
          </w:p>
        </w:tc>
        <w:tc>
          <w:tcPr>
            <w:tcW w:w="4693" w:type="dxa"/>
            <w:tcBorders>
              <w:top w:val="single" w:sz="6" w:space="0" w:color="000000"/>
              <w:left w:val="single" w:sz="6" w:space="0" w:color="000000"/>
              <w:bottom w:val="single" w:sz="6" w:space="0" w:color="000000"/>
              <w:right w:val="single" w:sz="6" w:space="0" w:color="000000"/>
            </w:tcBorders>
          </w:tcPr>
          <w:p w14:paraId="601BC67C" w14:textId="77777777" w:rsidR="003F3AC6" w:rsidRDefault="003F3AC6" w:rsidP="00DF794E">
            <w:pPr>
              <w:spacing w:after="221" w:line="261" w:lineRule="auto"/>
              <w:ind w:left="1"/>
            </w:pPr>
            <w:r>
              <w:rPr>
                <w:rFonts w:ascii="Times New Roman" w:eastAsia="Times New Roman" w:hAnsi="Times New Roman" w:cs="Times New Roman"/>
                <w:sz w:val="18"/>
              </w:rPr>
              <w:t>Az Mötv. 13. § (1) bekezdésében felsorolt helyi közszolgáltatások közül a közfeladatok folyamatos ellátása céljából helyi önkormányzati feladat a kultúra, a közművelődési és tudományos tevékenység, valamint az ifjúsági ügyek támogatása, továbbá gazdaságszervezéssel kapcsolatos feladatok ellátása.</w:t>
            </w:r>
          </w:p>
          <w:p w14:paraId="249A6AAD" w14:textId="77777777" w:rsidR="003F3AC6" w:rsidRDefault="003F3AC6" w:rsidP="00DF794E">
            <w:pPr>
              <w:spacing w:after="221" w:line="261" w:lineRule="auto"/>
              <w:ind w:left="1"/>
            </w:pPr>
            <w:r>
              <w:rPr>
                <w:rFonts w:ascii="Times New Roman" w:eastAsia="Times New Roman" w:hAnsi="Times New Roman" w:cs="Times New Roman"/>
                <w:sz w:val="18"/>
              </w:rPr>
              <w:t>A Közalapítvány a foglalkoztatás elősegítéséről és a munkanélküliek ellátásáról szóló 1991. évi IV. törvény 1. § és 8. § (4) bekezdése b) és c) pontjai alapján az Alapító feladatkörébe tartozó tevékenységet - az Alapító által létrehozott más szervezetekkel együttműködve - lát el.</w:t>
            </w:r>
          </w:p>
          <w:p w14:paraId="52FB2A57" w14:textId="77777777" w:rsidR="003F3AC6" w:rsidRDefault="003F3AC6" w:rsidP="00DF794E">
            <w:pPr>
              <w:ind w:left="1" w:right="16"/>
            </w:pPr>
            <w:r>
              <w:rPr>
                <w:rFonts w:ascii="Times New Roman" w:eastAsia="Times New Roman" w:hAnsi="Times New Roman" w:cs="Times New Roman"/>
                <w:sz w:val="18"/>
              </w:rPr>
              <w:t>A fentiek keretében a Közalapítvány célja Kecskemét felsőoktatásának fejlesztése, kutatásokfejlesztések anyagi és tárgyi feltételeinek megteremtése, a kecskeméti vállalkozások kutatófejlesztő (a továbbiakban: innovatív) potenciáljának erősítése, a Kecskeméten hasznosuló kutatások támogatása-elősegítése, inkubációs központ megvalósítása, a működő tőke beáramlásának elősegítése, a tudást előállító és hasznosító szervezetek közti hatékony koordináció kialakítása, a helyi gazdaság innovatív alapra való átállítása, a kutatás-fejlesztést végző munkaerő képzése, szakmai továbbképzések támogatása, szakmai konferenciák szervezése, ezek feltételeinek megteremtése, nemzetközi kutatóhelyek helyi régióba való áthelyezésének koordinálása, a regionális innovációs export támogatása, kutatás-fejlesztés célú munkahelyek teremtése, internet alapú tudásbázis és tudományos diákcentrum létrehozása, a kutatás-fejlesztés eredményeinek-termékeinek népszerűsítése, a fejlesztőtől a felhasználókig történő átadásának, a gyakorlatba történő átültetésének segítése, a kutató-fejlesztő munka infrastruktúrájának fejlesztése, a vállalkozások innovációs alapon szerveződő hálózatának kialakításához hozzájárulás és a fenti célok anyagi és tárgyi feltételeinek biztosítása, megteremtése, társadalmi innovációs programok szervezése, lebonyolítása, generációk közötti kommunikáció elősegítése.</w:t>
            </w:r>
          </w:p>
        </w:tc>
        <w:tc>
          <w:tcPr>
            <w:tcW w:w="1828" w:type="dxa"/>
            <w:tcBorders>
              <w:top w:val="single" w:sz="6" w:space="0" w:color="000000"/>
              <w:left w:val="single" w:sz="6" w:space="0" w:color="000000"/>
              <w:bottom w:val="single" w:sz="6" w:space="0" w:color="000000"/>
              <w:right w:val="single" w:sz="6" w:space="0" w:color="000000"/>
            </w:tcBorders>
          </w:tcPr>
          <w:p w14:paraId="08942DFD" w14:textId="77777777" w:rsidR="003F3AC6" w:rsidRDefault="003F3AC6" w:rsidP="00DF794E">
            <w:pPr>
              <w:ind w:left="1"/>
            </w:pPr>
            <w:r>
              <w:rPr>
                <w:rFonts w:ascii="Times New Roman" w:eastAsia="Times New Roman" w:hAnsi="Times New Roman" w:cs="Times New Roman"/>
                <w:sz w:val="18"/>
              </w:rPr>
              <w:t>Segítségnyújtása azoknak a hivatalos és önszerveződő közösségeknek, szervezeteknek, amelyek a város közbiztonságának javítását tűzték ki célul.</w:t>
            </w:r>
          </w:p>
        </w:tc>
        <w:tc>
          <w:tcPr>
            <w:tcW w:w="2126" w:type="dxa"/>
            <w:tcBorders>
              <w:top w:val="single" w:sz="6" w:space="0" w:color="000000"/>
              <w:left w:val="single" w:sz="6" w:space="0" w:color="000000"/>
              <w:bottom w:val="single" w:sz="6" w:space="0" w:color="000000"/>
              <w:right w:val="single" w:sz="6" w:space="0" w:color="000000"/>
            </w:tcBorders>
          </w:tcPr>
          <w:p w14:paraId="37B50958" w14:textId="77777777" w:rsidR="003F3AC6" w:rsidRDefault="003F3AC6" w:rsidP="00DF794E">
            <w:pPr>
              <w:ind w:left="1"/>
            </w:pPr>
            <w:r>
              <w:rPr>
                <w:rFonts w:ascii="Times New Roman" w:eastAsia="Times New Roman" w:hAnsi="Times New Roman" w:cs="Times New Roman"/>
                <w:sz w:val="18"/>
              </w:rPr>
              <w:t>A vármegyei feladatokat ellátó könyvtár fejlesztése, támogatása.</w:t>
            </w:r>
          </w:p>
        </w:tc>
        <w:tc>
          <w:tcPr>
            <w:tcW w:w="1716" w:type="dxa"/>
            <w:tcBorders>
              <w:top w:val="single" w:sz="6" w:space="0" w:color="000000"/>
              <w:left w:val="single" w:sz="6" w:space="0" w:color="000000"/>
              <w:bottom w:val="single" w:sz="6" w:space="0" w:color="000000"/>
              <w:right w:val="single" w:sz="6" w:space="0" w:color="000000"/>
            </w:tcBorders>
          </w:tcPr>
          <w:p w14:paraId="373444EB" w14:textId="4633DB7C" w:rsidR="003F3AC6" w:rsidRPr="00386B6E" w:rsidRDefault="00386B6E" w:rsidP="00DF794E">
            <w:pPr>
              <w:ind w:left="1"/>
              <w:rPr>
                <w:rFonts w:ascii="Times New Roman" w:eastAsia="Times New Roman" w:hAnsi="Times New Roman" w:cs="Times New Roman"/>
                <w:sz w:val="18"/>
                <w:szCs w:val="18"/>
              </w:rPr>
            </w:pPr>
            <w:r w:rsidRPr="00386B6E">
              <w:rPr>
                <w:rFonts w:ascii="Times New Roman" w:hAnsi="Times New Roman" w:cs="Times New Roman"/>
                <w:color w:val="4F4F4F"/>
                <w:sz w:val="18"/>
                <w:szCs w:val="18"/>
                <w:shd w:val="clear" w:color="auto" w:fill="FFFFFF"/>
              </w:rPr>
              <w:t>Olyan természeti környezet kialakítása, amely alkalmas arra, hogy a növény- és állatvilág összhangjának megteremtésével optimális életteret biztosítson Magyarországon honos állatfajok számára.</w:t>
            </w:r>
          </w:p>
        </w:tc>
        <w:tc>
          <w:tcPr>
            <w:tcW w:w="3686" w:type="dxa"/>
            <w:tcBorders>
              <w:top w:val="single" w:sz="6" w:space="0" w:color="000000"/>
              <w:left w:val="single" w:sz="6" w:space="0" w:color="000000"/>
              <w:bottom w:val="single" w:sz="6" w:space="0" w:color="000000"/>
              <w:right w:val="single" w:sz="6" w:space="0" w:color="000000"/>
            </w:tcBorders>
          </w:tcPr>
          <w:p w14:paraId="6B44BDF1" w14:textId="33F4C47F" w:rsidR="003F3AC6" w:rsidRPr="00987AD9" w:rsidRDefault="00987AD9" w:rsidP="00DF794E">
            <w:pPr>
              <w:ind w:left="1"/>
              <w:rPr>
                <w:rFonts w:ascii="Times New Roman" w:eastAsia="Times New Roman" w:hAnsi="Times New Roman" w:cs="Times New Roman"/>
                <w:sz w:val="18"/>
                <w:szCs w:val="18"/>
              </w:rPr>
            </w:pPr>
            <w:r w:rsidRPr="00987AD9">
              <w:rPr>
                <w:rFonts w:ascii="Times New Roman" w:hAnsi="Times New Roman" w:cs="Times New Roman"/>
                <w:color w:val="4F4F4F"/>
                <w:sz w:val="18"/>
                <w:szCs w:val="18"/>
                <w:shd w:val="clear" w:color="auto" w:fill="FFFFFF"/>
              </w:rPr>
              <w:t>Bozsó Gyűjtemény életművét és műgyűjteményét tartalmazó kecskeméti Bozsó Gyűjtemény fenntartása és annak a közművelődést szolgáló állandó és időszaki kiállítások keretében történő folyamatos bemutatása. Multikulturális rendezvények szervezése, koordinálása, köz- és magángyűjtemények bemutatása, művészeti projektek lebonyolítása.</w:t>
            </w:r>
          </w:p>
        </w:tc>
      </w:tr>
    </w:tbl>
    <w:p w14:paraId="323F9C3A" w14:textId="77777777" w:rsidR="00617680" w:rsidRDefault="00617680"/>
    <w:sectPr w:rsidR="00617680" w:rsidSect="00617680">
      <w:pgSz w:w="23811" w:h="16838" w:orient="landscape" w:code="8"/>
      <w:pgMar w:top="1085" w:right="1440" w:bottom="1440" w:left="14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BE"/>
    <w:rsid w:val="002C01EE"/>
    <w:rsid w:val="00330145"/>
    <w:rsid w:val="00386B6E"/>
    <w:rsid w:val="003F3AC6"/>
    <w:rsid w:val="004117D4"/>
    <w:rsid w:val="004667BE"/>
    <w:rsid w:val="00617680"/>
    <w:rsid w:val="00700A19"/>
    <w:rsid w:val="007D13B8"/>
    <w:rsid w:val="00987AD9"/>
    <w:rsid w:val="00AE64C3"/>
    <w:rsid w:val="00B14C88"/>
    <w:rsid w:val="00DF794E"/>
    <w:rsid w:val="00E677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EB6D"/>
  <w15:docId w15:val="{E8A5006F-D6FA-4D02-91A9-087CC502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Calibri" w:eastAsia="Calibri" w:hAnsi="Calibri" w:cs="Calibr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2C01EE"/>
    <w:rPr>
      <w:color w:val="0563C1" w:themeColor="hyperlink"/>
      <w:u w:val="single"/>
    </w:rPr>
  </w:style>
  <w:style w:type="paragraph" w:styleId="Buborkszveg">
    <w:name w:val="Balloon Text"/>
    <w:basedOn w:val="Norml"/>
    <w:link w:val="BuborkszvegChar"/>
    <w:uiPriority w:val="99"/>
    <w:semiHidden/>
    <w:unhideWhenUsed/>
    <w:rsid w:val="00DF794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F794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997685">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
    <w:div w:id="210391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zso.gyujtemeny[at]gmail.com" TargetMode="External"/><Relationship Id="rId4" Type="http://schemas.openxmlformats.org/officeDocument/2006/relationships/hyperlink" Target="mailto:info@zookecskem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1138</Words>
  <Characters>7859</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Önkormányzat által alapított közalapítványok 2023. június.xls</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Önkormányzat által alapított közalapítványok 2023. június.xls</dc:title>
  <dc:subject/>
  <dc:creator>utassy.judit</dc:creator>
  <cp:keywords/>
  <cp:lastModifiedBy>User220</cp:lastModifiedBy>
  <cp:revision>4</cp:revision>
  <cp:lastPrinted>2024-04-18T08:00:00Z</cp:lastPrinted>
  <dcterms:created xsi:type="dcterms:W3CDTF">2024-07-03T08:24:00Z</dcterms:created>
  <dcterms:modified xsi:type="dcterms:W3CDTF">2024-07-03T10:48:00Z</dcterms:modified>
</cp:coreProperties>
</file>