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6A1026">
        <w:rPr>
          <w:rFonts w:ascii="Times New Roman" w:hAnsi="Times New Roman" w:cs="Times New Roman"/>
          <w:b/>
          <w:bCs/>
        </w:rPr>
        <w:t>4</w:t>
      </w:r>
      <w:r w:rsidR="00A727B0">
        <w:rPr>
          <w:rFonts w:ascii="Times New Roman" w:hAnsi="Times New Roman" w:cs="Times New Roman"/>
          <w:b/>
          <w:bCs/>
        </w:rPr>
        <w:t>-á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A1026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A1026">
        <w:rPr>
          <w:rFonts w:ascii="Times New Roman" w:hAnsi="Times New Roman" w:cs="Times New Roman"/>
          <w:b/>
          <w:bCs/>
        </w:rPr>
        <w:t>4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006453" w:rsidRDefault="00006453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>, Kossuth tér 1. I. emelet 3.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06453" w:rsidRDefault="00006453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A727B0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7B0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A1026" w:rsidRPr="006A1026" w:rsidRDefault="006A1026" w:rsidP="006A1026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6A1026">
        <w:rPr>
          <w:rFonts w:ascii="Times New Roman" w:hAnsi="Times New Roman"/>
          <w:b/>
        </w:rPr>
        <w:t>Kecskemét Megyei Jogú Város Örmény Települési Nemzetiségi Önkormányzata jogszabályban előírt gazdálkodási szabályzatainak elfogadása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84007C">
        <w:rPr>
          <w:rFonts w:ascii="Times New Roman" w:hAnsi="Times New Roman" w:cs="Times New Roman"/>
        </w:rPr>
        <w:t>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F1209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46F0-BB33-4FD8-A730-FE7EA86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2017-01-03T09:33:00Z</cp:lastPrinted>
  <dcterms:created xsi:type="dcterms:W3CDTF">2017-01-02T13:36:00Z</dcterms:created>
  <dcterms:modified xsi:type="dcterms:W3CDTF">2017-01-03T09:38:00Z</dcterms:modified>
</cp:coreProperties>
</file>