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BE1A6A" w14:textId="2488D74B" w:rsidR="007C00B2" w:rsidRPr="007C00B2" w:rsidRDefault="007C00B2" w:rsidP="007C00B2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Ajánlással, jelölt</w:t>
      </w:r>
      <w:r w:rsidR="005251D3">
        <w:rPr>
          <w:rFonts w:ascii="Arial" w:hAnsi="Arial" w:cs="Arial"/>
          <w:b/>
          <w:bCs/>
          <w:sz w:val="28"/>
          <w:szCs w:val="28"/>
          <w:u w:val="single"/>
        </w:rPr>
        <w:t xml:space="preserve">ek </w:t>
      </w:r>
      <w:r>
        <w:rPr>
          <w:rFonts w:ascii="Arial" w:hAnsi="Arial" w:cs="Arial"/>
          <w:b/>
          <w:bCs/>
          <w:sz w:val="28"/>
          <w:szCs w:val="28"/>
          <w:u w:val="single"/>
        </w:rPr>
        <w:t>bejelentés</w:t>
      </w:r>
      <w:r w:rsidR="005251D3">
        <w:rPr>
          <w:rFonts w:ascii="Arial" w:hAnsi="Arial" w:cs="Arial"/>
          <w:b/>
          <w:bCs/>
          <w:sz w:val="28"/>
          <w:szCs w:val="28"/>
          <w:u w:val="single"/>
        </w:rPr>
        <w:t>év</w:t>
      </w: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  <w:u w:val="single"/>
        </w:rPr>
        <w:t>el kapcsolatos tudnivalók</w:t>
      </w:r>
    </w:p>
    <w:p w14:paraId="7ED26809" w14:textId="77777777" w:rsidR="007C00B2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702DBB8" w14:textId="48083B29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 xml:space="preserve">A választáson kizárólag valamely területi választási bizottság vagy a Nemzeti Választási Bizottság által jelölő szervezetként </w:t>
      </w:r>
      <w:r w:rsidRPr="000E16A1">
        <w:rPr>
          <w:rFonts w:ascii="Arial" w:hAnsi="Arial" w:cs="Arial"/>
          <w:sz w:val="28"/>
          <w:szCs w:val="28"/>
          <w:u w:val="single"/>
        </w:rPr>
        <w:t xml:space="preserve">jogerősen nyilvántartásba vett </w:t>
      </w:r>
      <w:r w:rsidRPr="000E16A1">
        <w:rPr>
          <w:rFonts w:ascii="Arial" w:hAnsi="Arial" w:cs="Arial"/>
          <w:sz w:val="28"/>
          <w:szCs w:val="28"/>
        </w:rPr>
        <w:t>nemzetiségi szervezet állíthat jelöltet. Két vagy több jelölő szervezet közös jelöltet is állíthat. Egy személy csak egy településen fogadhat el jelölést.</w:t>
      </w:r>
    </w:p>
    <w:p w14:paraId="73B422CB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0A7B6B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Jelölt csak az adott nemzetiségi névjegyzékben szereplő személy lehet, ha</w:t>
      </w:r>
    </w:p>
    <w:p w14:paraId="1D1A473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142A67D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0E16A1">
        <w:rPr>
          <w:rFonts w:ascii="Arial" w:hAnsi="Arial" w:cs="Arial"/>
          <w:sz w:val="28"/>
          <w:szCs w:val="28"/>
        </w:rPr>
        <w:t>a helyi önkormányzati képviselők és polgármesterek választásán választható és</w:t>
      </w:r>
    </w:p>
    <w:p w14:paraId="39DF582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846E72E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-</w:t>
      </w:r>
      <w:r>
        <w:rPr>
          <w:rFonts w:ascii="Arial" w:hAnsi="Arial" w:cs="Arial"/>
          <w:sz w:val="28"/>
          <w:szCs w:val="28"/>
        </w:rPr>
        <w:t xml:space="preserve"> </w:t>
      </w:r>
      <w:r w:rsidRPr="000E16A1">
        <w:rPr>
          <w:rFonts w:ascii="Arial" w:hAnsi="Arial" w:cs="Arial"/>
          <w:sz w:val="28"/>
          <w:szCs w:val="28"/>
        </w:rPr>
        <w:t>a nemzetiségi önkormányzati képviselők 2014. évi általános választásán, valamint az ezt követő időközi választásokon nem volt más nemzetiség jelöltje.</w:t>
      </w:r>
    </w:p>
    <w:p w14:paraId="631F9CF6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ED56D9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jelöltként indulni szándékozó személynek az ajánlóív igénylésére szolgáló A6 jelű formanyomtatványon nyilatkoznia kell arról, hogy a nemzetiség képviseletét vállalja, és a nemzetiségi közösség nyelvét beszéli, kultúráját és hagyományait ismeri.</w:t>
      </w:r>
    </w:p>
    <w:p w14:paraId="6CDB47F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364114A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  <w:u w:val="single"/>
        </w:rPr>
      </w:pPr>
      <w:r w:rsidRPr="000E16A1">
        <w:rPr>
          <w:rFonts w:ascii="Arial" w:hAnsi="Arial" w:cs="Arial"/>
          <w:sz w:val="28"/>
          <w:szCs w:val="28"/>
          <w:u w:val="single"/>
        </w:rPr>
        <w:t>Az ajánlóívek igénylése</w:t>
      </w:r>
    </w:p>
    <w:p w14:paraId="20F81FD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9E99041" w14:textId="77777777" w:rsidR="007C00B2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Ajánlóívet a jelölő szervezetként jogerősen nyilvántartásba vett nemzetiségi szervezet – a képviseletére jogosult személy útján – az A6 jelű formanyomtatványon igényelhet. Az A6 jelű formanyomtatványt az indulás helye szerinti választási irodában bárki, meghatalmazás nélkül leadhatja.</w:t>
      </w:r>
    </w:p>
    <w:p w14:paraId="40500D11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helyi választási iroda legkorábban a szavazást megelőző 50. napon, azaz 2019. augusztus 24-én (szombaton) 8.00 és 16.00 óra között adja át az igényelt mennyiségű ajánlóívet az igénylőnek.</w:t>
      </w:r>
      <w:r>
        <w:rPr>
          <w:rFonts w:ascii="Arial" w:hAnsi="Arial" w:cs="Arial"/>
          <w:sz w:val="28"/>
          <w:szCs w:val="28"/>
        </w:rPr>
        <w:t xml:space="preserve"> </w:t>
      </w:r>
      <w:r w:rsidRPr="000E16A1">
        <w:rPr>
          <w:rFonts w:ascii="Arial" w:hAnsi="Arial" w:cs="Arial"/>
          <w:sz w:val="28"/>
          <w:szCs w:val="28"/>
        </w:rPr>
        <w:t>Ezt követően az ajánlóívek igénylésére és átvételére munkanapokon hivatali időben van lehetőség.</w:t>
      </w:r>
    </w:p>
    <w:p w14:paraId="5A121DE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0411901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ajánlóívek átvételére</w:t>
      </w:r>
    </w:p>
    <w:p w14:paraId="30D0A6A8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F9643A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1. a jelöltként indulni szándékozó választópolgár,</w:t>
      </w:r>
    </w:p>
    <w:p w14:paraId="52AD9E6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9A3B01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2. az ajánlóív igénylésére szolgáló A6 jelű formanyomtatványon az ívek átvételére megjelölt személy;</w:t>
      </w:r>
    </w:p>
    <w:p w14:paraId="47A80D5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1513D2E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lastRenderedPageBreak/>
        <w:t>3. a jogerősen nyilvántartásba vett jelölő szervezet alábbi képviselője jogosult:</w:t>
      </w:r>
    </w:p>
    <w:p w14:paraId="348E2EF9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DACDE7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 a civil szervezetek bírósági nyilvántartása szerinti törvényes képviselő (informatikai rendszerben rögzített),</w:t>
      </w:r>
    </w:p>
    <w:p w14:paraId="7BE0986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242D72B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b.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 a törvényes képviselő által a szervezet bejelentésre szolgáló P4-es nyomtatványon a jelölő szervezet nevében nyilatkozattételre felhatalmazott személy (informatikai rendszerben rögzített),</w:t>
      </w:r>
    </w:p>
    <w:p w14:paraId="0945784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924AFD6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  az a.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és b.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pont szerinti személyek által meghatalmazott, az adott településre kiterjedő illetékességgel eljárni jogosult személy (informatikai rendszerben rögzített),</w:t>
      </w:r>
    </w:p>
    <w:p w14:paraId="1F7A6F60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70F660E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d.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 az </w:t>
      </w:r>
      <w:proofErr w:type="gramStart"/>
      <w:r w:rsidRPr="000E16A1">
        <w:rPr>
          <w:rFonts w:ascii="Arial" w:hAnsi="Arial" w:cs="Arial"/>
          <w:sz w:val="28"/>
          <w:szCs w:val="28"/>
        </w:rPr>
        <w:t>a.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>-</w:t>
      </w:r>
      <w:proofErr w:type="gramEnd"/>
      <w:r w:rsidRPr="000E16A1">
        <w:rPr>
          <w:rFonts w:ascii="Arial" w:hAnsi="Arial" w:cs="Arial"/>
          <w:sz w:val="28"/>
          <w:szCs w:val="28"/>
        </w:rPr>
        <w:t>c.</w:t>
      </w:r>
      <w:r>
        <w:rPr>
          <w:rFonts w:ascii="Arial" w:hAnsi="Arial" w:cs="Arial"/>
          <w:sz w:val="28"/>
          <w:szCs w:val="28"/>
        </w:rPr>
        <w:t>)</w:t>
      </w:r>
      <w:r w:rsidRPr="000E16A1">
        <w:rPr>
          <w:rFonts w:ascii="Arial" w:hAnsi="Arial" w:cs="Arial"/>
          <w:sz w:val="28"/>
          <w:szCs w:val="28"/>
        </w:rPr>
        <w:t xml:space="preserve"> pontban megjelölt személyek által meghatalmazott, teljes bizonyító erejű magánokiratba vagy közokiratba foglalt meghatalmazással rendelkező személy</w:t>
      </w:r>
    </w:p>
    <w:p w14:paraId="64CAF90E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59C18359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jogosult.</w:t>
      </w:r>
    </w:p>
    <w:p w14:paraId="6FD8D16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BE782F0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ajánlóív átadásáról a választási iroda átvételi elismervényt állít ki. Az ajánlóívekről másolatot készíteni – még kitöltetlenül is – szigorúan tilos!</w:t>
      </w:r>
    </w:p>
    <w:p w14:paraId="2B971585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5E214B2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 xml:space="preserve">A helyi választási iroda – az ajánlóív átadásával egyidejűleg – ingyenesen átadja a jelölő szervezet számára a településen a jelölt ajánlására jogosult választópolgárok nevét és lakcímét. </w:t>
      </w:r>
    </w:p>
    <w:p w14:paraId="3E4E28E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5785310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jelölő szervezetnek a kapott adatokat legkésőbb a szavazás napján, azaz 2019. október 13-án 16.00 óráig meg kell semmisítenie, a megsemmisítésről jegyzőkönyvet kell felvennie, és a jegyzőkönyvet 2019. október 16-án 16.00 óráig át kell adnia annak a helyi választási irodának</w:t>
      </w:r>
      <w:r>
        <w:rPr>
          <w:rFonts w:ascii="Arial" w:hAnsi="Arial" w:cs="Arial"/>
          <w:sz w:val="28"/>
          <w:szCs w:val="28"/>
        </w:rPr>
        <w:t>.</w:t>
      </w:r>
    </w:p>
    <w:p w14:paraId="2BB63847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0899BCC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jelölő szervezet a fentieken túl a névjegyzéki adatokhoz – ingyenesen – további két alkalommal, 2019. szeptember 8-án és a 2019. szeptember 30-án juthat hozzá, írás</w:t>
      </w:r>
      <w:r>
        <w:rPr>
          <w:rFonts w:ascii="Arial" w:hAnsi="Arial" w:cs="Arial"/>
          <w:sz w:val="28"/>
          <w:szCs w:val="28"/>
        </w:rPr>
        <w:t>ban benyújtott kérése</w:t>
      </w:r>
      <w:r w:rsidRPr="000E16A1">
        <w:rPr>
          <w:rFonts w:ascii="Arial" w:hAnsi="Arial" w:cs="Arial"/>
          <w:sz w:val="28"/>
          <w:szCs w:val="28"/>
        </w:rPr>
        <w:t xml:space="preserve"> alapján. </w:t>
      </w:r>
    </w:p>
    <w:p w14:paraId="0CEB2477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3E28F5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  <w:u w:val="single"/>
        </w:rPr>
      </w:pPr>
      <w:r w:rsidRPr="000E16A1">
        <w:rPr>
          <w:rFonts w:ascii="Arial" w:hAnsi="Arial" w:cs="Arial"/>
          <w:sz w:val="28"/>
          <w:szCs w:val="28"/>
          <w:u w:val="single"/>
        </w:rPr>
        <w:t>Az ajánlások gyűjtése</w:t>
      </w:r>
    </w:p>
    <w:p w14:paraId="15A2F47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2788977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 xml:space="preserve">A nemzetiségi névjegyzékben szereplő, a településen lakóhellyel rendelkező választópolgár az ajánlását az ajánlóíven adja le, amelyet nevének, személyi azonosítójának, magyarországi lakcímének feltüntetése mellett saját kezű aláírásával kell ellátnia. A választópolgár </w:t>
      </w:r>
      <w:r w:rsidRPr="000E16A1">
        <w:rPr>
          <w:rFonts w:ascii="Arial" w:hAnsi="Arial" w:cs="Arial"/>
          <w:sz w:val="28"/>
          <w:szCs w:val="28"/>
        </w:rPr>
        <w:lastRenderedPageBreak/>
        <w:t>jelenlétében az adatait más is ráírhatja az ajánlóívre, azonban saját kezű aláírása ebben az esetben is elengedhetetlen feltétel.</w:t>
      </w:r>
    </w:p>
    <w:p w14:paraId="3E26EF0B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6AD51C8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választópolgár több nemzetiségi jelöltet is ajánlhat, azonban egy jelöltet csak egy ajánlással támogathat.</w:t>
      </w:r>
    </w:p>
    <w:p w14:paraId="72276F39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DE2CA6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Ajánlást az állampolgárok zaklatása nélkül bárhol lehet gyűjteni, az alábbi kivételekkel:</w:t>
      </w:r>
    </w:p>
    <w:p w14:paraId="307CA70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9202230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az ajánlást gyűjtő és az ajánló munkahelyén munkaidejében vagy munkaviszonyból, illetve munkavégzésre irányuló más jogviszonyból fakadó munkavégzési kötelezettsége teljesítése közben,</w:t>
      </w:r>
    </w:p>
    <w:p w14:paraId="20CC6E3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5DAC371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 a Magyar Honvédségnél és a központi államigazgatási szerveknél szolgálati viszonyban levő személytől a szolgálati helyén vagy szolgálati feladatának teljesítése közben,</w:t>
      </w:r>
    </w:p>
    <w:p w14:paraId="32C9B59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F48F61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tömegközlekedési eszközön,</w:t>
      </w:r>
    </w:p>
    <w:p w14:paraId="2D16AB9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59C0F5C0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állami, helyi és nemzetiségi önkormányzati szervek hivatali helyiségében,</w:t>
      </w:r>
    </w:p>
    <w:p w14:paraId="5AA0AE4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14B9AD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felsőoktatási és köznevelési intézményben,</w:t>
      </w:r>
    </w:p>
    <w:p w14:paraId="2C80D06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4C8ABA7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egészségügyi szolgáltató helyiségében, valamint</w:t>
      </w:r>
    </w:p>
    <w:p w14:paraId="016E1F81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8BB58A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• a tulajdonos előzetes, írásbeli hozzájárulásának hiányában közforgalom számára nyitva álló magánterületen.</w:t>
      </w:r>
    </w:p>
    <w:p w14:paraId="4645C34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D609B4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ajánlási szabályok megsértésével gyűjtött ajánlás érvénytelen</w:t>
      </w:r>
      <w:r>
        <w:rPr>
          <w:rFonts w:ascii="Arial" w:hAnsi="Arial" w:cs="Arial"/>
          <w:sz w:val="28"/>
          <w:szCs w:val="28"/>
        </w:rPr>
        <w:t>, a</w:t>
      </w:r>
      <w:r w:rsidRPr="000E16A1">
        <w:rPr>
          <w:rFonts w:ascii="Arial" w:hAnsi="Arial" w:cs="Arial"/>
          <w:sz w:val="28"/>
          <w:szCs w:val="28"/>
        </w:rPr>
        <w:t>z ajánlásért az ajánlást adó választópolgárnak előnyt adni vagy ígérni tilos</w:t>
      </w:r>
      <w:r>
        <w:rPr>
          <w:rFonts w:ascii="Arial" w:hAnsi="Arial" w:cs="Arial"/>
          <w:sz w:val="28"/>
          <w:szCs w:val="28"/>
        </w:rPr>
        <w:t>.</w:t>
      </w:r>
    </w:p>
    <w:p w14:paraId="7E311C79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D1E449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 xml:space="preserve">Az ajánlóíven fel kell tüntetni az ajánlást gyűjtő személy nevét, személyi azonosítóját – ha nem rendelkezik személyi azonosítóval, a személyazonosságát igazoló hatósági igazolványának (személyazonosító igazolvány/útlevél/vezetői engedély) számát – és aláírását is. Fontos, hogy a jelölő szervezetek kiemelt figyelmet fordítsanak arra, hogy az ajánlóíven az ajánlást gyűjtő pontosan adja meg az adatait. Abban az esetben ugyanis, ha a gyűjtő az adatait hiányosan vagy hibásan rögzíti (pl. elírja a személyi azonosítóját, a viselt neve és a születési neve eltér, és ez utóbbit adja meg), az az ajánlóíven szereplő összes ajánlás érvénytelenségét okozza. </w:t>
      </w:r>
    </w:p>
    <w:p w14:paraId="4D395D3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2CB91DEF" w14:textId="77777777" w:rsidR="007C00B2" w:rsidRPr="002B2DD4" w:rsidRDefault="007C00B2" w:rsidP="007C00B2">
      <w:pPr>
        <w:jc w:val="both"/>
        <w:rPr>
          <w:rFonts w:ascii="Arial" w:hAnsi="Arial" w:cs="Arial"/>
          <w:sz w:val="28"/>
          <w:szCs w:val="28"/>
          <w:u w:val="single"/>
        </w:rPr>
      </w:pPr>
      <w:r w:rsidRPr="002B2DD4">
        <w:rPr>
          <w:rFonts w:ascii="Arial" w:hAnsi="Arial" w:cs="Arial"/>
          <w:sz w:val="28"/>
          <w:szCs w:val="28"/>
          <w:u w:val="single"/>
        </w:rPr>
        <w:lastRenderedPageBreak/>
        <w:t>A települési nemzetiségi önkormányzati képviselőjelölt bejelentése</w:t>
      </w:r>
    </w:p>
    <w:p w14:paraId="54BE1A56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1C053E25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települési nemzetiségi önkormányzati képviselőjelöltet legkésőbb a szavazást megelőző 34. napon, azaz 2019. szeptember 9-én 16.00 óráig kell bejelenteni az ajánlóívek átadásával a nyilvántartásba vételre illetékes helyi választási bizottságnál.</w:t>
      </w:r>
    </w:p>
    <w:p w14:paraId="102DD04F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489D296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 jelölt bejelentésére az E3 jelű formanyomtatvány szolgál.</w:t>
      </w:r>
    </w:p>
    <w:p w14:paraId="504987C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2FEA4B03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E3 jelű nyomtatványhoz lehet csatolni a jelölt arcképét, ha hozzájárul annak a választások hivatalos honlapján történő közzétételéhez. Ebben az esetben az álló formátumú fényképet JPEG kiterjesztésű, 240X340 pixel felbontású, álló formátumú fájlban kell mellékelni és a fájlt az alábbiak szerint kell elnevezni: „a jelölt személyi azonosítója_foto”. A jelölt a nyomtatványon kérheti továbbá nevének nemzetiségi nyelven való feltüntetését is a szavazólapon és a választások hivatalos oldalán, amit MS Word fájlban, nyomtatott nagybetűkkel kell mellékelni, és a fájlt az alábbiak szerint kell elnevezni: „a jelölt személyi azonosítója_nemzetiseginev”.</w:t>
      </w:r>
    </w:p>
    <w:p w14:paraId="4A4C7FA4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3C99057" w14:textId="77777777" w:rsidR="007C00B2" w:rsidRPr="002B2DD4" w:rsidRDefault="007C00B2" w:rsidP="007C00B2">
      <w:pPr>
        <w:jc w:val="both"/>
        <w:rPr>
          <w:rFonts w:ascii="Arial" w:hAnsi="Arial" w:cs="Arial"/>
          <w:sz w:val="28"/>
          <w:szCs w:val="28"/>
          <w:u w:val="single"/>
        </w:rPr>
      </w:pPr>
      <w:r w:rsidRPr="002B2DD4">
        <w:rPr>
          <w:rFonts w:ascii="Arial" w:hAnsi="Arial" w:cs="Arial"/>
          <w:sz w:val="28"/>
          <w:szCs w:val="28"/>
          <w:u w:val="single"/>
        </w:rPr>
        <w:t>Az ajánlóívek leadása</w:t>
      </w:r>
    </w:p>
    <w:p w14:paraId="16B34AA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7448611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összes kiadott ajánlóívet vissza kell szolgáltatni 2019. szeptember 9-én 16.00 óráig a helyi választási irodának. Azt az ajánlóívet, amely nem tartalmaz ajánlást, legkésőbb a szavazást megelőző 33. napon, azaz 2019. szeptember 10-én 16.00 óráig kell visszaadni. Ajánlást nem tartalmazó ún. üres ajánlóív az, amely semmilyen adatot nem tartalmaz. Nem tekinthető üres ívnek az az ajánlóív, amelyen a beírt adatot áthúzták, kisatírozták, korrektorral vagy egyéb módon olvashatatlanná tették.</w:t>
      </w:r>
    </w:p>
    <w:p w14:paraId="1AD8355C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7383D592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>Az ajánlóíveket bárki, meghatalmazás nélkül átadhatja a helyi választási irodának.</w:t>
      </w:r>
    </w:p>
    <w:p w14:paraId="23A5495D" w14:textId="77777777" w:rsidR="007C00B2" w:rsidRPr="000E16A1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16FC2A10" w14:textId="77777777" w:rsidR="007C00B2" w:rsidRDefault="007C00B2" w:rsidP="007C00B2">
      <w:pPr>
        <w:jc w:val="both"/>
        <w:rPr>
          <w:rFonts w:ascii="Arial" w:hAnsi="Arial" w:cs="Arial"/>
          <w:sz w:val="28"/>
          <w:szCs w:val="28"/>
        </w:rPr>
      </w:pPr>
      <w:r w:rsidRPr="000E16A1">
        <w:rPr>
          <w:rFonts w:ascii="Arial" w:hAnsi="Arial" w:cs="Arial"/>
          <w:sz w:val="28"/>
          <w:szCs w:val="28"/>
        </w:rPr>
        <w:t xml:space="preserve">Az ívek visszaszolgáltatására vonatkozó kötelezettség elmulasztása esetén a jelölt nyilvántartásba vételére illetékes helyi választási bizottság hivatalból eljárva bírságot köteles kiszabni. A bírság mértéke minden határidőben be nem nyújtott ajánlóív után 1 000 Ft. </w:t>
      </w:r>
    </w:p>
    <w:p w14:paraId="62E660E8" w14:textId="77777777" w:rsidR="007C00B2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3B208DDB" w14:textId="77777777" w:rsidR="007C00B2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AEEE1C6" w14:textId="77777777" w:rsidR="007C00B2" w:rsidRDefault="007C00B2" w:rsidP="007C00B2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Települési nemzetiségi önkormányzati képviselők választása Kecskeméten</w:t>
      </w:r>
    </w:p>
    <w:tbl>
      <w:tblPr>
        <w:tblW w:w="10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40"/>
        <w:gridCol w:w="3460"/>
        <w:gridCol w:w="3540"/>
      </w:tblGrid>
      <w:tr w:rsidR="007C00B2" w:rsidRPr="00D76E02" w14:paraId="614AC818" w14:textId="77777777" w:rsidTr="00A70B03">
        <w:trPr>
          <w:trHeight w:val="1438"/>
        </w:trPr>
        <w:tc>
          <w:tcPr>
            <w:tcW w:w="3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585340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3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7EB4DC" w14:textId="77777777" w:rsidR="007C00B2" w:rsidRPr="00D76E02" w:rsidRDefault="007C00B2" w:rsidP="00A70B03">
            <w:pPr>
              <w:jc w:val="center"/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Szükséges ajánlások száma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ED4A5E" w14:textId="77777777" w:rsidR="007C00B2" w:rsidRPr="00D76E02" w:rsidRDefault="007C00B2" w:rsidP="00A70B03">
            <w:pPr>
              <w:jc w:val="center"/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Megválasztható képviselők száma</w:t>
            </w:r>
          </w:p>
        </w:tc>
      </w:tr>
      <w:tr w:rsidR="007C00B2" w:rsidRPr="00D76E02" w14:paraId="34177C8B" w14:textId="77777777" w:rsidTr="00A70B03">
        <w:trPr>
          <w:trHeight w:val="66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B39A8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Bolgár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370F9BF4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A2C6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56A11F6D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1A8A8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Görög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7FE570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1BA34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66775659" w14:textId="77777777" w:rsidTr="00A70B03">
        <w:trPr>
          <w:trHeight w:val="75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F7DD3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Horvát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AF0B3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0F657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139052B9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88002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Lengyel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380E1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3FB66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1A238EB7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22E71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Német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C777A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2F4D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40825D38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6D1FA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Örmény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2594F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8FE58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24AA56BF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F12B8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Roma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E13D4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96F1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</w:tr>
      <w:tr w:rsidR="007C00B2" w:rsidRPr="00D76E02" w14:paraId="4C414B6B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EA3E5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Román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3725F1B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839F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4FA3D501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72DD8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Szerb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A6BFD7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A650F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1D8888E1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F580F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Szlovák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22957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8CC0A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  <w:tr w:rsidR="007C00B2" w:rsidRPr="00D76E02" w14:paraId="1C59CA0E" w14:textId="77777777" w:rsidTr="00A70B03">
        <w:trPr>
          <w:trHeight w:val="600"/>
        </w:trPr>
        <w:tc>
          <w:tcPr>
            <w:tcW w:w="30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7F323" w14:textId="77777777" w:rsidR="007C00B2" w:rsidRPr="00D76E02" w:rsidRDefault="007C00B2" w:rsidP="00A70B03">
            <w:pPr>
              <w:rPr>
                <w:b/>
                <w:bCs/>
                <w:color w:val="000000"/>
              </w:rPr>
            </w:pPr>
            <w:r w:rsidRPr="00D76E02">
              <w:rPr>
                <w:b/>
                <w:bCs/>
                <w:color w:val="000000"/>
              </w:rPr>
              <w:t>Ukrán Települési Nemzetiségi Önkormányzat</w:t>
            </w:r>
          </w:p>
        </w:tc>
        <w:tc>
          <w:tcPr>
            <w:tcW w:w="3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73F8F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5</w:t>
            </w:r>
          </w:p>
        </w:tc>
        <w:tc>
          <w:tcPr>
            <w:tcW w:w="3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E337B" w14:textId="77777777" w:rsidR="007C00B2" w:rsidRPr="00D76E02" w:rsidRDefault="007C00B2" w:rsidP="00A70B03">
            <w:pPr>
              <w:jc w:val="center"/>
              <w:rPr>
                <w:color w:val="000000"/>
              </w:rPr>
            </w:pPr>
            <w:r w:rsidRPr="00D76E02">
              <w:rPr>
                <w:color w:val="000000"/>
              </w:rPr>
              <w:t>3</w:t>
            </w:r>
          </w:p>
        </w:tc>
      </w:tr>
    </w:tbl>
    <w:p w14:paraId="3BA942CB" w14:textId="77777777" w:rsidR="007C00B2" w:rsidRPr="00707DC3" w:rsidRDefault="007C00B2" w:rsidP="007C00B2">
      <w:pPr>
        <w:jc w:val="both"/>
        <w:rPr>
          <w:rFonts w:ascii="Arial" w:hAnsi="Arial" w:cs="Arial"/>
          <w:sz w:val="28"/>
          <w:szCs w:val="28"/>
        </w:rPr>
      </w:pPr>
    </w:p>
    <w:p w14:paraId="666CD41E" w14:textId="77777777" w:rsidR="00652B6E" w:rsidRPr="003B5B80" w:rsidRDefault="00652B6E" w:rsidP="003B5B80"/>
    <w:sectPr w:rsidR="00652B6E" w:rsidRPr="003B5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-Times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43ABF"/>
    <w:multiLevelType w:val="hybridMultilevel"/>
    <w:tmpl w:val="73563A2C"/>
    <w:lvl w:ilvl="0" w:tplc="0A18A05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A0DFD"/>
    <w:multiLevelType w:val="multilevel"/>
    <w:tmpl w:val="48AE8E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6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4AE1D8C"/>
    <w:multiLevelType w:val="hybridMultilevel"/>
    <w:tmpl w:val="B6DA6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4A6596"/>
    <w:multiLevelType w:val="hybridMultilevel"/>
    <w:tmpl w:val="20F4785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A7994"/>
    <w:multiLevelType w:val="hybridMultilevel"/>
    <w:tmpl w:val="58481ED8"/>
    <w:lvl w:ilvl="0" w:tplc="C778BB60">
      <w:start w:val="1"/>
      <w:numFmt w:val="decimal"/>
      <w:lvlText w:val="%1."/>
      <w:lvlJc w:val="left"/>
      <w:pPr>
        <w:ind w:left="765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85" w:hanging="360"/>
      </w:pPr>
    </w:lvl>
    <w:lvl w:ilvl="2" w:tplc="040E001B">
      <w:start w:val="1"/>
      <w:numFmt w:val="lowerRoman"/>
      <w:lvlText w:val="%3."/>
      <w:lvlJc w:val="right"/>
      <w:pPr>
        <w:ind w:left="2205" w:hanging="180"/>
      </w:pPr>
    </w:lvl>
    <w:lvl w:ilvl="3" w:tplc="040E000F">
      <w:start w:val="1"/>
      <w:numFmt w:val="decimal"/>
      <w:lvlText w:val="%4."/>
      <w:lvlJc w:val="left"/>
      <w:pPr>
        <w:ind w:left="2925" w:hanging="360"/>
      </w:pPr>
    </w:lvl>
    <w:lvl w:ilvl="4" w:tplc="040E0019">
      <w:start w:val="1"/>
      <w:numFmt w:val="lowerLetter"/>
      <w:lvlText w:val="%5."/>
      <w:lvlJc w:val="left"/>
      <w:pPr>
        <w:ind w:left="3645" w:hanging="360"/>
      </w:pPr>
    </w:lvl>
    <w:lvl w:ilvl="5" w:tplc="040E001B">
      <w:start w:val="1"/>
      <w:numFmt w:val="lowerRoman"/>
      <w:lvlText w:val="%6."/>
      <w:lvlJc w:val="right"/>
      <w:pPr>
        <w:ind w:left="4365" w:hanging="180"/>
      </w:pPr>
    </w:lvl>
    <w:lvl w:ilvl="6" w:tplc="040E000F">
      <w:start w:val="1"/>
      <w:numFmt w:val="decimal"/>
      <w:lvlText w:val="%7."/>
      <w:lvlJc w:val="left"/>
      <w:pPr>
        <w:ind w:left="5085" w:hanging="360"/>
      </w:pPr>
    </w:lvl>
    <w:lvl w:ilvl="7" w:tplc="040E0019">
      <w:start w:val="1"/>
      <w:numFmt w:val="lowerLetter"/>
      <w:lvlText w:val="%8."/>
      <w:lvlJc w:val="left"/>
      <w:pPr>
        <w:ind w:left="5805" w:hanging="360"/>
      </w:pPr>
    </w:lvl>
    <w:lvl w:ilvl="8" w:tplc="040E001B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32F34D61"/>
    <w:multiLevelType w:val="hybridMultilevel"/>
    <w:tmpl w:val="505E8EC0"/>
    <w:lvl w:ilvl="0" w:tplc="040E000F">
      <w:start w:val="1"/>
      <w:numFmt w:val="decimal"/>
      <w:lvlText w:val="%1."/>
      <w:lvlJc w:val="left"/>
      <w:pPr>
        <w:ind w:left="107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73FF0"/>
    <w:multiLevelType w:val="hybridMultilevel"/>
    <w:tmpl w:val="A36049C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EB4F02"/>
    <w:multiLevelType w:val="hybridMultilevel"/>
    <w:tmpl w:val="EA4639FA"/>
    <w:lvl w:ilvl="0" w:tplc="24785136">
      <w:start w:val="1"/>
      <w:numFmt w:val="upperRoman"/>
      <w:lvlText w:val="%1."/>
      <w:lvlJc w:val="left"/>
      <w:pPr>
        <w:ind w:left="1080" w:hanging="72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890D87"/>
    <w:multiLevelType w:val="hybridMultilevel"/>
    <w:tmpl w:val="88186B2E"/>
    <w:lvl w:ilvl="0" w:tplc="4AC6DA9E">
      <w:start w:val="2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9176188"/>
    <w:multiLevelType w:val="hybridMultilevel"/>
    <w:tmpl w:val="1FEAC2D2"/>
    <w:lvl w:ilvl="0" w:tplc="8EB41F10">
      <w:start w:val="1"/>
      <w:numFmt w:val="lowerLetter"/>
      <w:lvlText w:val="%1)"/>
      <w:lvlJc w:val="left"/>
      <w:pPr>
        <w:ind w:left="1080" w:hanging="360"/>
      </w:pPr>
    </w:lvl>
    <w:lvl w:ilvl="1" w:tplc="040E0019">
      <w:start w:val="1"/>
      <w:numFmt w:val="lowerLetter"/>
      <w:lvlText w:val="%2."/>
      <w:lvlJc w:val="left"/>
      <w:pPr>
        <w:ind w:left="1800" w:hanging="360"/>
      </w:pPr>
    </w:lvl>
    <w:lvl w:ilvl="2" w:tplc="040E001B">
      <w:start w:val="1"/>
      <w:numFmt w:val="lowerRoman"/>
      <w:lvlText w:val="%3."/>
      <w:lvlJc w:val="right"/>
      <w:pPr>
        <w:ind w:left="2520" w:hanging="180"/>
      </w:pPr>
    </w:lvl>
    <w:lvl w:ilvl="3" w:tplc="040E000F">
      <w:start w:val="1"/>
      <w:numFmt w:val="decimal"/>
      <w:lvlText w:val="%4."/>
      <w:lvlJc w:val="left"/>
      <w:pPr>
        <w:ind w:left="3240" w:hanging="360"/>
      </w:pPr>
    </w:lvl>
    <w:lvl w:ilvl="4" w:tplc="040E0019">
      <w:start w:val="1"/>
      <w:numFmt w:val="lowerLetter"/>
      <w:lvlText w:val="%5."/>
      <w:lvlJc w:val="left"/>
      <w:pPr>
        <w:ind w:left="3960" w:hanging="360"/>
      </w:pPr>
    </w:lvl>
    <w:lvl w:ilvl="5" w:tplc="040E001B">
      <w:start w:val="1"/>
      <w:numFmt w:val="lowerRoman"/>
      <w:lvlText w:val="%6."/>
      <w:lvlJc w:val="right"/>
      <w:pPr>
        <w:ind w:left="4680" w:hanging="180"/>
      </w:pPr>
    </w:lvl>
    <w:lvl w:ilvl="6" w:tplc="040E000F">
      <w:start w:val="1"/>
      <w:numFmt w:val="decimal"/>
      <w:lvlText w:val="%7."/>
      <w:lvlJc w:val="left"/>
      <w:pPr>
        <w:ind w:left="5400" w:hanging="360"/>
      </w:pPr>
    </w:lvl>
    <w:lvl w:ilvl="7" w:tplc="040E0019">
      <w:start w:val="1"/>
      <w:numFmt w:val="lowerLetter"/>
      <w:lvlText w:val="%8."/>
      <w:lvlJc w:val="left"/>
      <w:pPr>
        <w:ind w:left="6120" w:hanging="360"/>
      </w:pPr>
    </w:lvl>
    <w:lvl w:ilvl="8" w:tplc="040E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95A3E66"/>
    <w:multiLevelType w:val="hybridMultilevel"/>
    <w:tmpl w:val="ED4C3E1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E12C38"/>
    <w:multiLevelType w:val="hybridMultilevel"/>
    <w:tmpl w:val="4F0E3478"/>
    <w:lvl w:ilvl="0" w:tplc="5B4E15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042EDD"/>
    <w:multiLevelType w:val="hybridMultilevel"/>
    <w:tmpl w:val="40AC9C58"/>
    <w:lvl w:ilvl="0" w:tplc="65B4188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FB22090"/>
    <w:multiLevelType w:val="hybridMultilevel"/>
    <w:tmpl w:val="A23A1A8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6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2"/>
  </w:num>
  <w:num w:numId="4">
    <w:abstractNumId w:val="6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450"/>
    <w:rsid w:val="000D206A"/>
    <w:rsid w:val="001E4BA3"/>
    <w:rsid w:val="001F7F14"/>
    <w:rsid w:val="00204D32"/>
    <w:rsid w:val="00305810"/>
    <w:rsid w:val="0035202A"/>
    <w:rsid w:val="003B5B80"/>
    <w:rsid w:val="003D1049"/>
    <w:rsid w:val="003D208E"/>
    <w:rsid w:val="004C16F7"/>
    <w:rsid w:val="004D4CD3"/>
    <w:rsid w:val="005251D3"/>
    <w:rsid w:val="005B01F4"/>
    <w:rsid w:val="005D73CB"/>
    <w:rsid w:val="00652B6E"/>
    <w:rsid w:val="006604CB"/>
    <w:rsid w:val="006A4DB4"/>
    <w:rsid w:val="007635F1"/>
    <w:rsid w:val="007C00B2"/>
    <w:rsid w:val="007D7E2B"/>
    <w:rsid w:val="00840B47"/>
    <w:rsid w:val="008438A0"/>
    <w:rsid w:val="008801E0"/>
    <w:rsid w:val="00A67210"/>
    <w:rsid w:val="00AE320C"/>
    <w:rsid w:val="00B20E3E"/>
    <w:rsid w:val="00B53450"/>
    <w:rsid w:val="00B66759"/>
    <w:rsid w:val="00D0706D"/>
    <w:rsid w:val="00D82EA1"/>
    <w:rsid w:val="00E5651A"/>
    <w:rsid w:val="00E9085B"/>
    <w:rsid w:val="00EE581B"/>
    <w:rsid w:val="00FA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308E8"/>
  <w15:chartTrackingRefBased/>
  <w15:docId w15:val="{6E6A873D-7120-43F2-8698-BD392CA6B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4D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1F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Cm">
    <w:name w:val="NormálCím"/>
    <w:basedOn w:val="Norml"/>
    <w:rsid w:val="006A4DB4"/>
    <w:pPr>
      <w:keepNext/>
      <w:keepLines/>
      <w:suppressAutoHyphens/>
      <w:overflowPunct w:val="0"/>
      <w:autoSpaceDE w:val="0"/>
      <w:spacing w:before="480" w:after="240"/>
      <w:jc w:val="center"/>
      <w:textAlignment w:val="baseline"/>
    </w:pPr>
    <w:rPr>
      <w:rFonts w:ascii="H-Times-Roman" w:hAnsi="H-Times-Roman"/>
      <w:szCs w:val="20"/>
      <w:lang w:eastAsia="ar-SA"/>
    </w:rPr>
  </w:style>
  <w:style w:type="character" w:customStyle="1" w:styleId="apple-converted-space">
    <w:name w:val="apple-converted-space"/>
    <w:rsid w:val="006A4DB4"/>
  </w:style>
  <w:style w:type="character" w:customStyle="1" w:styleId="Szvegtrzs">
    <w:name w:val="Szövegtörzs_"/>
    <w:link w:val="Szvegtrzs1"/>
    <w:rsid w:val="00D0706D"/>
    <w:rPr>
      <w:sz w:val="25"/>
      <w:szCs w:val="25"/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D0706D"/>
    <w:pPr>
      <w:shd w:val="clear" w:color="auto" w:fill="FFFFFF"/>
      <w:spacing w:before="420" w:after="540" w:line="298" w:lineRule="exact"/>
      <w:ind w:hanging="920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paragraph" w:styleId="Listaszerbekezds">
    <w:name w:val="List Paragraph"/>
    <w:basedOn w:val="Norml"/>
    <w:link w:val="ListaszerbekezdsChar"/>
    <w:uiPriority w:val="34"/>
    <w:qFormat/>
    <w:rsid w:val="004D4CD3"/>
    <w:pPr>
      <w:ind w:left="720"/>
      <w:contextualSpacing/>
    </w:pPr>
  </w:style>
  <w:style w:type="character" w:styleId="Hiperhivatkozs">
    <w:name w:val="Hyperlink"/>
    <w:uiPriority w:val="99"/>
    <w:semiHidden/>
    <w:unhideWhenUsed/>
    <w:rsid w:val="005B01F4"/>
    <w:rPr>
      <w:color w:val="0000FF"/>
      <w:u w:val="single"/>
    </w:rPr>
  </w:style>
  <w:style w:type="paragraph" w:styleId="Nincstrkz">
    <w:name w:val="No Spacing"/>
    <w:uiPriority w:val="1"/>
    <w:qFormat/>
    <w:rsid w:val="005B01F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aszerbekezdsChar">
    <w:name w:val="Listaszerű bekezdés Char"/>
    <w:link w:val="Listaszerbekezds"/>
    <w:uiPriority w:val="34"/>
    <w:locked/>
    <w:rsid w:val="00652B6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Felsorol1">
    <w:name w:val="Felsorol1"/>
    <w:basedOn w:val="Norml"/>
    <w:rsid w:val="00652B6E"/>
    <w:pPr>
      <w:widowControl w:val="0"/>
      <w:suppressAutoHyphens/>
      <w:ind w:left="284"/>
      <w:jc w:val="both"/>
    </w:pPr>
    <w:rPr>
      <w:rFonts w:eastAsia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6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98A87-CCB4-424D-A0C2-87EA2437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1004</Words>
  <Characters>6934</Characters>
  <Application>Microsoft Office Word</Application>
  <DocSecurity>0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Orbánné Veres Ildiko</dc:creator>
  <cp:keywords/>
  <dc:description/>
  <cp:lastModifiedBy>Dr. Orbánné Veres Ildiko</cp:lastModifiedBy>
  <cp:revision>3</cp:revision>
  <cp:lastPrinted>2018-08-13T11:46:00Z</cp:lastPrinted>
  <dcterms:created xsi:type="dcterms:W3CDTF">2019-08-08T11:54:00Z</dcterms:created>
  <dcterms:modified xsi:type="dcterms:W3CDTF">2019-08-08T11:56:00Z</dcterms:modified>
</cp:coreProperties>
</file>